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陕西农产品、农副产品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品牌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申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书</w:t>
      </w:r>
    </w:p>
    <w:p>
      <w:pPr>
        <w:ind w:firstLine="3092" w:firstLineChars="700"/>
        <w:jc w:val="both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(    年度 ）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企业名称（盖章）：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企业统一社会信用代码：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申报产品或服务名称：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住所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生产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经营场所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填报时间：   年   月   日</w:t>
      </w: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center"/>
        <w:rPr>
          <w:rFonts w:hint="eastAsia" w:ascii="等线" w:hAnsi="等线" w:eastAsia="宋体"/>
          <w:b/>
          <w:sz w:val="22"/>
          <w:szCs w:val="22"/>
          <w:lang w:val="en-US" w:eastAsia="zh-CN"/>
        </w:rPr>
      </w:pPr>
      <w:r>
        <w:rPr>
          <w:rFonts w:ascii="等线" w:hAnsi="等线" w:eastAsia="宋体"/>
          <w:b/>
          <w:sz w:val="21"/>
          <w:szCs w:val="21"/>
        </w:rPr>
        <w:t>陕</w:t>
      </w:r>
      <w:r>
        <w:rPr>
          <w:rFonts w:ascii="等线" w:hAnsi="等线" w:eastAsia="宋体"/>
          <w:b/>
          <w:sz w:val="22"/>
          <w:szCs w:val="22"/>
        </w:rPr>
        <w:t xml:space="preserve">西省企业品牌建设促进会 </w:t>
      </w:r>
      <w:r>
        <w:rPr>
          <w:rFonts w:hint="eastAsia" w:ascii="等线" w:hAnsi="等线" w:eastAsia="宋体"/>
          <w:b/>
          <w:sz w:val="22"/>
          <w:szCs w:val="22"/>
          <w:lang w:val="en-US" w:eastAsia="zh-CN"/>
        </w:rPr>
        <w:t xml:space="preserve">        </w:t>
      </w:r>
      <w:r>
        <w:rPr>
          <w:rFonts w:ascii="等线" w:hAnsi="等线" w:eastAsia="宋体"/>
          <w:b/>
          <w:sz w:val="22"/>
          <w:szCs w:val="22"/>
        </w:rPr>
        <w:t xml:space="preserve"> </w:t>
      </w:r>
      <w:r>
        <w:rPr>
          <w:rFonts w:hint="eastAsia" w:ascii="等线" w:hAnsi="等线" w:eastAsia="宋体"/>
          <w:b/>
          <w:sz w:val="22"/>
          <w:szCs w:val="22"/>
          <w:lang w:val="en-US" w:eastAsia="zh-CN"/>
        </w:rPr>
        <w:t xml:space="preserve">                     </w:t>
      </w:r>
    </w:p>
    <w:p>
      <w:pPr>
        <w:jc w:val="center"/>
        <w:rPr>
          <w:rFonts w:hint="eastAsia" w:ascii="仿宋_GB2312" w:hAnsi="宋体" w:eastAsia="仿宋_GB2312"/>
          <w:b/>
          <w:bCs w:val="0"/>
          <w:sz w:val="36"/>
          <w:szCs w:val="36"/>
          <w:lang w:eastAsia="zh-CN"/>
        </w:rPr>
      </w:pPr>
      <w:r>
        <w:rPr>
          <w:rFonts w:ascii="等线" w:hAnsi="等线" w:eastAsia="宋体"/>
          <w:b/>
          <w:sz w:val="22"/>
          <w:szCs w:val="22"/>
        </w:rPr>
        <w:t>陕西省质量管理和质量保证标准化技术委员会</w:t>
      </w:r>
      <w:r>
        <w:rPr>
          <w:rFonts w:hint="eastAsia" w:ascii="等线" w:hAnsi="等线" w:eastAsia="宋体"/>
          <w:b/>
          <w:sz w:val="22"/>
          <w:szCs w:val="2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企业综述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60" w:lineRule="exact"/>
              <w:ind w:firstLine="360" w:firstLineChars="200"/>
              <w:jc w:val="left"/>
              <w:rPr>
                <w:rFonts w:hint="eastAsia" w:ascii="仿宋_GB2312" w:cs="仿宋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（介绍企业基本情况，近几年生产经营、开拓国际国内市场、品牌建设、技术创新、产品质量、人才队伍建设等情况，限3000字以内）</w:t>
            </w:r>
          </w:p>
        </w:tc>
      </w:tr>
    </w:tbl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企业基本情况</w:t>
      </w:r>
    </w:p>
    <w:tbl>
      <w:tblPr>
        <w:tblStyle w:val="4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33"/>
        <w:gridCol w:w="2415"/>
        <w:gridCol w:w="24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 业 名 称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详 细 地 址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企业法定代表人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540" w:firstLineChars="300"/>
              <w:jc w:val="both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邮政编码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申报联系人及是否经过申报培训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联系电话和电子邮箱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登记注册类型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控股和上市情况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企业成立时间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企业注册资本（万元）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企业主要经营范围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主要产品名称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企业有无品牌管理机构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企业有无首席品牌官、品牌官、品牌专员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申报品牌类型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是否独立或联合建立党组织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目录</w:t>
      </w:r>
    </w:p>
    <w:tbl>
      <w:tblPr>
        <w:tblStyle w:val="4"/>
        <w:tblW w:w="93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040"/>
        <w:gridCol w:w="833"/>
        <w:gridCol w:w="85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企业法人营业执照复印件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法定代表人签署的材料真实、合法、有效及守法经营的承诺书（见附件1）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经办人员证明文件（加盖公章）；经办人员身份证复印件（本人签字，再次复印无效）和联系方式（见附件2）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产品商标注册证书复印件（授权使用商标的，提交授权备案证书复印件）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经营范围涉及许可项目的，提交有关部门的批准文件或者许可证复印件或许可证明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固定资产总值、企业管理人员数、企业工作人员数（见附件3）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企业三年来产品总销售收入、利润总额、纳税总额统计表（附财务审计报告首页复印件）（见附件4）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产品（国际、国内、省内、市内）销售情况统计表（见附件5）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申请的品牌定位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企业品牌战略规划书复印件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产品品牌标识系统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品牌运营情况，包括利用媒体、市场、展会、电商等多元渠道开展的品牌营销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品牌管理机构的设立情况，品牌管理技能人才与品牌专员的培训情况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产品品牌授权、品牌延伸、品牌联营管理等经营保护制度及知识产权保护资金情况说明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建立品牌危机防控体系并有效实施情况说明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ind w:firstLine="180" w:firstLineChars="10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产品执行标准（执行标准的封面、标准首页及技术指标要页、采标证书复印件）产品质量达到其要求情况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产品通过认证情况证明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近3年内产品获得各级政府部门或行业协会颁发的有关质量品牌的证书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获得各类管理体系认证情况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生产能力，包括基础设施、储存设施和生产设备、工艺、检测能力、计量水平、人员能力水平等满足产品生产、储存需要的证明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企业质量安全预警机制情况，包括信息收集机制、风险评估机制、信息发布机制、决策处置机制以及质量管理信息化水平情况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建立食用农产品合格证制度、顾客（消费者）投诉处理制度，产品质量安全可追溯体系运行情况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农业投入品制度及执行情况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近3年内产品质量投诉情况及产品质量安全事件发生情况说明，提供近三年产品质量安全抽检报告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企业管理标准制定与应用情况，企业工作标准制定与应用情况，企业生产加工标准体系的建立并有效实施情况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产品和服务标准自我声明情况证明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主导或参与国家、行业、地方标准制修订工作证明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新技术、新产业、新业态发展政策，构建现代产业发展新体系情况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制定有员工创新、人才引进、公平竞争等激励制度并有效实施情况证明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制定有创新资金管理制度并有效实施情况证明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设立高校或科研单位教育实践基地、创业就业基地、产学研一体化平台、企业创新技术支持平台等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近3年承担科研项目情况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近3年科技成果转化情况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近3年研发人员占比情况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近3年研发投入情况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管理创新成果、营销创新、商业模式创新情况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研发新产品、新技术，应用新品种、新技术，具有与品牌产品相关的发明、实用新型或外观设计专利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获得高新技术企业等有关部门授予的科技方面荣誉称号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获得知识产权示范企业称号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获得各级政府部门颁发的品牌相关荣誉，如中华老字号、非物质文化遗产等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获得各级政府部门颁发的有关奖项情况，如农产品交易会奖等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获得省级（含省级）区域公共品牌或被授权使用省级以上（含省级）区域公用品牌情况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品牌申请主体为农业产业化国家、省级、市级重点龙头企业，或为国家级、省级、市级农民合作社示范社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顾客对申请产品品牌忠诚程度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顾客对申请产品品牌推荐程度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顾客主动地访问品牌申报产品网站的情况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顾客对该品牌的质量推广宣传知晓程度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顾客对该品牌的满意程度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营销渠道、营销形式与营销范围情况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 3 年申请的品牌产品在省内市场的销售量（或销售额）在市场同类产品（或品类）中所占比重变化情况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 3 年申请的品牌产品在省内同类产品（或品类）出口额所占比重变化情况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近3年申请的品牌产品发展成为当地农民增收致富的支柱或主导产业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近3年申请的品牌产品生产规模情况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54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近3年产品销售收入占主营业务收入比例变化情况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带动了一二三产融合发展，形成一定规模情况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近3年企业的社会责任履职情况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近3年企业的公益事业投入占销售收入的比重情况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生产基地规模变化情况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三废（水、气、渣）无害化处理情况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环保措施的实施情况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畜禽粪污无害化处理情况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  <w:t>农业投入品使用变化情况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备注：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1.有资料在“有”下面打“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2.无资料在“无”下面打“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3.需说明材料的提供佐证材料。</w:t>
      </w:r>
    </w:p>
    <w:p>
      <w:pPr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意见</w:t>
      </w:r>
    </w:p>
    <w:tbl>
      <w:tblPr>
        <w:tblStyle w:val="4"/>
        <w:tblW w:w="8359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陕西品牌评价专业委员会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评审意见：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（签字）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评价监管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委员会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省品促会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评审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（盖章）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 月  日</w:t>
            </w:r>
          </w:p>
        </w:tc>
      </w:tr>
    </w:tbl>
    <w:p>
      <w:pPr>
        <w:jc w:val="center"/>
        <w:rPr>
          <w:rFonts w:hint="eastAsia" w:eastAsia="宋体" w:cs="宋体"/>
          <w:b/>
          <w:sz w:val="36"/>
          <w:szCs w:val="36"/>
          <w:lang w:val="en-US" w:eastAsia="zh-CN"/>
        </w:rPr>
      </w:pPr>
      <w:r>
        <w:rPr>
          <w:rFonts w:hint="eastAsia" w:eastAsia="宋体"/>
          <w:b/>
          <w:sz w:val="36"/>
          <w:szCs w:val="36"/>
        </w:rPr>
        <w:t>申</w:t>
      </w:r>
      <w:r>
        <w:rPr>
          <w:rFonts w:hint="eastAsia" w:eastAsia="宋体"/>
          <w:b/>
          <w:sz w:val="36"/>
          <w:szCs w:val="36"/>
          <w:lang w:eastAsia="zh-CN"/>
        </w:rPr>
        <w:t>请</w:t>
      </w:r>
      <w:r>
        <w:rPr>
          <w:rFonts w:hint="eastAsia" w:eastAsia="宋体"/>
          <w:b/>
          <w:sz w:val="36"/>
          <w:szCs w:val="36"/>
          <w:lang w:val="en-US" w:eastAsia="zh-CN"/>
        </w:rPr>
        <w:t>陕西</w:t>
      </w:r>
      <w:r>
        <w:rPr>
          <w:rFonts w:hint="eastAsia" w:eastAsia="宋体" w:cs="宋体"/>
          <w:b/>
          <w:sz w:val="36"/>
          <w:szCs w:val="36"/>
        </w:rPr>
        <w:t>农产品、农副产品</w:t>
      </w:r>
      <w:r>
        <w:rPr>
          <w:rFonts w:hint="eastAsia" w:eastAsia="宋体" w:cs="宋体"/>
          <w:b/>
          <w:sz w:val="36"/>
          <w:szCs w:val="36"/>
          <w:lang w:val="en-US" w:eastAsia="zh-CN"/>
        </w:rPr>
        <w:t>品牌</w:t>
      </w:r>
      <w:bookmarkStart w:id="0" w:name="_GoBack"/>
      <w:bookmarkEnd w:id="0"/>
    </w:p>
    <w:p>
      <w:pPr>
        <w:jc w:val="center"/>
        <w:rPr>
          <w:rFonts w:hint="eastAsia" w:eastAsia="宋体"/>
          <w:b/>
          <w:sz w:val="36"/>
          <w:szCs w:val="36"/>
        </w:rPr>
      </w:pPr>
      <w:r>
        <w:rPr>
          <w:rFonts w:hint="eastAsia" w:eastAsia="宋体" w:cs="宋体"/>
          <w:b/>
          <w:sz w:val="36"/>
          <w:szCs w:val="36"/>
        </w:rPr>
        <w:t>应</w:t>
      </w:r>
      <w:r>
        <w:rPr>
          <w:rFonts w:hint="eastAsia" w:eastAsia="宋体"/>
          <w:b/>
          <w:sz w:val="36"/>
          <w:szCs w:val="36"/>
        </w:rPr>
        <w:t>提交的</w:t>
      </w:r>
      <w:r>
        <w:rPr>
          <w:rFonts w:hint="eastAsia" w:eastAsia="宋体"/>
          <w:b/>
          <w:sz w:val="36"/>
          <w:szCs w:val="36"/>
          <w:lang w:eastAsia="zh-CN"/>
        </w:rPr>
        <w:t>材</w:t>
      </w:r>
      <w:r>
        <w:rPr>
          <w:rFonts w:hint="eastAsia" w:eastAsia="宋体"/>
          <w:b/>
          <w:sz w:val="36"/>
          <w:szCs w:val="36"/>
        </w:rPr>
        <w:t>料清单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1.</w:t>
      </w:r>
      <w:r>
        <w:rPr>
          <w:rFonts w:hint="eastAsia" w:ascii="黑体" w:hAnsi="黑体" w:eastAsia="黑体" w:cs="黑体"/>
          <w:sz w:val="28"/>
          <w:szCs w:val="28"/>
        </w:rPr>
        <w:t>企业法人营业执照复印件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法定代表人签署的材料真实、合法、有效及守法经营的承诺（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见附件1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3.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经办人员证明文件（加盖公章）；经办人员身份证复印件（本人签字，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再次复印无效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）和联系方式（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见附件2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4.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产品商标注册证书复印件（授权使用商标的，提交授权备案证书复印件）；</w:t>
      </w:r>
      <w:r>
        <w:rPr>
          <w:rFonts w:hint="eastAsia" w:ascii="黑体" w:hAnsi="黑体" w:eastAsia="黑体" w:cs="黑体"/>
          <w:sz w:val="28"/>
          <w:szCs w:val="28"/>
        </w:rPr>
        <w:t xml:space="preserve"> 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5.</w:t>
      </w:r>
      <w:r>
        <w:rPr>
          <w:rFonts w:hint="eastAsia" w:ascii="黑体" w:hAnsi="黑体" w:eastAsia="黑体" w:cs="黑体"/>
          <w:sz w:val="28"/>
          <w:szCs w:val="28"/>
        </w:rPr>
        <w:t>经营范围涉及许可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项目的，提交有关部门的批准文件或者许可证复印件或许可证明；</w:t>
      </w:r>
    </w:p>
    <w:p>
      <w:pPr>
        <w:numPr>
          <w:ilvl w:val="0"/>
          <w:numId w:val="0"/>
        </w:numPr>
        <w:ind w:left="865" w:leftChars="0" w:hanging="425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6.固定资产总值、企业管理人员数、企业工作人员数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见附件3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left="865" w:leftChars="0" w:hanging="425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7.</w:t>
      </w:r>
      <w:r>
        <w:rPr>
          <w:rFonts w:hint="eastAsia" w:ascii="黑体" w:hAnsi="黑体" w:eastAsia="黑体" w:cs="黑体"/>
          <w:bCs/>
          <w:sz w:val="28"/>
          <w:szCs w:val="28"/>
        </w:rPr>
        <w:t>企业三年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来产品总销售收入、利润总额、纳税总额统计表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（附</w:t>
      </w:r>
      <w:r>
        <w:rPr>
          <w:rFonts w:hint="eastAsia" w:ascii="黑体" w:hAnsi="黑体" w:eastAsia="黑体" w:cs="黑体"/>
          <w:bCs/>
          <w:sz w:val="28"/>
          <w:szCs w:val="28"/>
        </w:rPr>
        <w:t>财务审计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报告首页复印件）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见附件4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8.产品（国际、国内、省内、市内）销售情况统计表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见附件5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9.申请的品牌定位；</w:t>
      </w:r>
    </w:p>
    <w:p>
      <w:pPr>
        <w:pStyle w:val="7"/>
        <w:numPr>
          <w:ilvl w:val="0"/>
          <w:numId w:val="0"/>
        </w:numPr>
        <w:spacing w:beforeAutospacing="0" w:afterAutospacing="0"/>
        <w:ind w:left="865" w:leftChars="0" w:right="379" w:rightChars="0" w:hanging="425" w:firstLineChars="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10.</w:t>
      </w:r>
      <w:r>
        <w:rPr>
          <w:rFonts w:hint="eastAsia" w:ascii="黑体" w:hAnsi="黑体" w:eastAsia="黑体" w:cs="黑体"/>
          <w:sz w:val="28"/>
          <w:szCs w:val="28"/>
        </w:rPr>
        <w:t>企业品牌战略规划书复印件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</w:p>
    <w:p>
      <w:pPr>
        <w:pStyle w:val="7"/>
        <w:numPr>
          <w:ilvl w:val="0"/>
          <w:numId w:val="0"/>
        </w:numPr>
        <w:spacing w:beforeAutospacing="0" w:afterAutospacing="0"/>
        <w:ind w:right="379" w:rightChars="0"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11.</w:t>
      </w:r>
      <w:r>
        <w:rPr>
          <w:rFonts w:hint="eastAsia" w:ascii="黑体" w:hAnsi="黑体" w:eastAsia="黑体" w:cs="黑体"/>
          <w:sz w:val="28"/>
          <w:szCs w:val="28"/>
        </w:rPr>
        <w:t>产品品牌标识系统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12.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品牌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运营情况，包括利用媒体、市场、展会、电商等多元渠道开展的品牌营销；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13</w:t>
      </w:r>
      <w:r>
        <w:rPr>
          <w:rFonts w:hint="default" w:ascii="黑体" w:hAnsi="黑体" w:eastAsia="黑体" w:cs="黑体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品牌管理机构的设立情况，品牌管理技能人才与品牌专员的培训情况；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14.产品品牌授权、品牌延伸、品牌联营管理等经营保护制度及知识产权保护资金情况说明；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15.建立品牌危机防控体系并有效实施情况说明；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16.产品执行标准（执行标准的封面、标准首页及技术指标要页、采标证书复印件）产品质量达到其要求情况；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17</w:t>
      </w: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产品通过认证情况证明；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18</w:t>
      </w: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近3年内产品获得各级政府部门或行业协会颁发的有关质量品牌的证书；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19</w:t>
      </w:r>
      <w:r>
        <w:rPr>
          <w:rFonts w:hint="default" w:ascii="黑体" w:hAnsi="黑体" w:eastAsia="黑体" w:cs="黑体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获得各类管理体系认证情况；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20</w:t>
      </w: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生产能力，包括基础设施、储存设施和生产设备、工艺、检测能力、计量水平、人员能力水平等满足产品生产、储存需要的证明；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21.企业质量安全预警机制情况，包括信息收集机制、风险评估机制、信息发布机制、决策处置机制以及质量管理信息化水平情况；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22.建立食用农产品合格证制度、顾客（消费者）投诉处理制度，产品质量安全可追溯体系运行情况；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23.农业投入品制度及执行情况；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24.近3年内产品质量投诉情况及产品质量安全事件发生情况说明，提供近三年产品质量安全抽检报告；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25.企业管理标准制定与应用情况，企业工作标准制定与应用情况，企业生产加工标准体系的建立并有效实施情况；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26</w:t>
      </w:r>
      <w:r>
        <w:rPr>
          <w:rFonts w:hint="default" w:ascii="黑体" w:hAnsi="黑体" w:eastAsia="黑体" w:cs="黑体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产品和服务标准自我声明情况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证明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27.主导或</w:t>
      </w: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参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与国家、行业、地方标准制修订工作证明；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28.新技术、新产业、新业态发展政策，构建现代产业发展新体系情况；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29.制定有员工创新、人才引进、公平竞争等激励制度并有效实施情况证明；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30.制定有创新资金管理制度并有效实施情况证明；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31.设立高校或科研单位教育实践基地、创业就业基地、产学研一体化平台、企业创新技术支持平台等；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32.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近3年承担科研项目情况；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33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.近3年科技成果转化情况；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34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.近3年研发人员占比情况；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35.近3年研发投入情况；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36.管理创新成果、营销创新、商业模式创新情况；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37.研发新产品、新技术，应用新品种、新技术，具有与品牌产品相关的发明、实用新型或外观设计专利；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38.获得高新技术企业等有关部门授予的科技方面荣誉称号；</w:t>
      </w:r>
    </w:p>
    <w:p>
      <w:pPr>
        <w:numPr>
          <w:ilvl w:val="0"/>
          <w:numId w:val="0"/>
        </w:numPr>
        <w:ind w:left="795" w:leftChars="243" w:hanging="260" w:hangingChars="93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 w:bidi="ar-SA"/>
        </w:rPr>
        <w:t>39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.获得知识产权示范企业称号；</w:t>
      </w:r>
    </w:p>
    <w:p>
      <w:p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 w:bidi="ar-SA"/>
        </w:rPr>
        <w:t>40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.获得各级政府部门颁发的品牌相关荣誉，如中华老字号、非物质文化遗产等；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 w:bidi="ar-SA"/>
        </w:rPr>
        <w:t>41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.获得各级政府部门颁发的有关奖项情况，如农产品交易会奖等；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42.获得省级（含省级）区域公共品牌或被授权使用省级以上（含省级）区域公用品牌情况；</w:t>
      </w:r>
    </w:p>
    <w:p>
      <w:pPr>
        <w:numPr>
          <w:ilvl w:val="0"/>
          <w:numId w:val="0"/>
        </w:numPr>
        <w:ind w:firstLine="556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spacing w:val="-1"/>
          <w:sz w:val="28"/>
          <w:szCs w:val="28"/>
          <w:lang w:val="en-US" w:eastAsia="zh-CN"/>
        </w:rPr>
        <w:t>43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.品牌申请主体为农业产业化国家、省级、市级重点龙头企业，或为国家级、省级、市级农民合作社示范社；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lang w:val="en-US" w:eastAsia="zh-CN"/>
        </w:rPr>
        <w:t>44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.顾客对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申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请产品品牌忠诚程度；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45.顾客对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申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请产品品牌推荐程度；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  <w:t>46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.顾客主动地访问品牌申报产品网站的情况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47.顾客对该品牌的质量推广宣传知晓程度；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48.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顾客对该品牌的满意程度；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  <w:t>49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营销渠道、营销形式与营销范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围情况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50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 3 年申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的品牌产品在省内市场的销售量（或销售额）在市场同类产品（或品类）中所占比重变化情况。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51.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 3 年申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的品牌产品在省内同类产品（或品类）出口额所占比重变化情况；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52.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近3年申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的品牌产品发展成为当地农民增收致富的支柱或主导产业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53.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近3年申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请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的品牌产品生产规模情况；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54.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近3年产品销售收入占主营业务收入比例变化情况：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55.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带动了一二三产融合发展，形成一定规模情况；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56.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企业的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社会责任履职情况；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57.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近3年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企业的公益事业投入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占销售收入的比重情况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58.生产基地规模变化情况；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59.三废（水、气、渣）无害化处理情况；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60.环保措施的实施情况；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61.畜禽粪污无害化处理情况；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62.农业投入品使用变化情况。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1.以上各项未注明提交复印件的，原则上应提交原件；提交复印件的，均需加盖公章并署名“与原件一致”；某一事项复印件材料页码较多时，在首页加盖公章并署名“与原件一致”，同时加盖骑缝章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2.整理装订申请资料时，请按材料目录序号的顺序装订；资料装订后页码可手工标注。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附件1： 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承诺书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本单位郑重承诺：本次申请品牌评价提交的所有材料均真实、合法、有效，如有虚假，因此产生的法律责任由本单位全部承担。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本单位守法经营，三年来，未发生重大安全、环保和质量事故，单位或法定代表人无不良信用记录。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法定代表人：（签字）</w:t>
      </w:r>
    </w:p>
    <w:p>
      <w:pPr>
        <w:ind w:firstLine="4480" w:firstLineChars="14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（加盖公章）</w:t>
      </w:r>
    </w:p>
    <w:p>
      <w:pPr>
        <w:ind w:firstLine="1600" w:firstLineChars="5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月   日</w:t>
      </w:r>
    </w:p>
    <w:p/>
    <w:p/>
    <w:p/>
    <w:p/>
    <w:p/>
    <w:p/>
    <w:p/>
    <w:p/>
    <w:p/>
    <w:p/>
    <w:p/>
    <w:p/>
    <w:p/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  <w:t>经办人员证明</w:t>
      </w:r>
    </w:p>
    <w:p>
      <w:pPr>
        <w:autoSpaceDE w:val="0"/>
        <w:autoSpaceDN w:val="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both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陕西省企业品牌建设促进会：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兹委托XXX(XXX身份证号码)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办理申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品牌的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请予以接洽为谢！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特此证明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sz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 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法定代表人签字</w:t>
      </w:r>
      <w:r>
        <w:rPr>
          <w:rFonts w:hint="eastAsia" w:cs="宋体"/>
          <w:sz w:val="32"/>
          <w:lang w:val="en-US" w:eastAsia="zh-CN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单位盖章（公章）：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×年×月×日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sz w:val="32"/>
          <w:lang w:val="en-US" w:eastAsia="zh-CN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>附:经办人员身份证复印件（粘贴）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abs>
          <w:tab w:val="left" w:pos="528"/>
        </w:tabs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经办人联系电话：</w:t>
      </w: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17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32"/>
        <w:gridCol w:w="203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固定资产总值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企业管理人员数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企业工作人员数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418"/>
        </w:tabs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附件4：</w:t>
      </w:r>
    </w:p>
    <w:p>
      <w:pPr>
        <w:numPr>
          <w:ilvl w:val="0"/>
          <w:numId w:val="0"/>
        </w:numPr>
        <w:tabs>
          <w:tab w:val="left" w:pos="1418"/>
        </w:tabs>
        <w:jc w:val="center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企业三年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来产品总销售收入、利润总额、纳税总额统计表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（附</w:t>
      </w:r>
      <w:r>
        <w:rPr>
          <w:rFonts w:hint="eastAsia" w:ascii="黑体" w:hAnsi="黑体" w:eastAsia="黑体" w:cs="黑体"/>
          <w:bCs/>
          <w:sz w:val="28"/>
          <w:szCs w:val="28"/>
        </w:rPr>
        <w:t>财务审计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报告首页复印件）</w:t>
      </w:r>
    </w:p>
    <w:p>
      <w:pPr>
        <w:numPr>
          <w:ilvl w:val="0"/>
          <w:numId w:val="0"/>
        </w:numPr>
        <w:tabs>
          <w:tab w:val="left" w:pos="1418"/>
        </w:tabs>
        <w:jc w:val="center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tbl>
      <w:tblPr>
        <w:tblStyle w:val="5"/>
        <w:tblW w:w="8772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869"/>
        <w:gridCol w:w="1957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总销售收入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产品利润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额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收入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纳税总额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附件5： 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产品（国际、国内、省内、市内）销售情况统计表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10425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50"/>
        <w:gridCol w:w="775"/>
        <w:gridCol w:w="737"/>
        <w:gridCol w:w="750"/>
        <w:gridCol w:w="738"/>
        <w:gridCol w:w="800"/>
        <w:gridCol w:w="700"/>
        <w:gridCol w:w="750"/>
        <w:gridCol w:w="712"/>
        <w:gridCol w:w="725"/>
        <w:gridCol w:w="80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30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2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 xml:space="preserve">市 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内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2FlZjJlYTE5OTE1ZDM4OWFjMTIzZWZhN2ExOGQifQ=="/>
  </w:docVars>
  <w:rsids>
    <w:rsidRoot w:val="1B8D6024"/>
    <w:rsid w:val="013838BA"/>
    <w:rsid w:val="15981124"/>
    <w:rsid w:val="1B8D6024"/>
    <w:rsid w:val="33322A8D"/>
    <w:rsid w:val="3B6C61C0"/>
    <w:rsid w:val="42E8363D"/>
    <w:rsid w:val="56443059"/>
    <w:rsid w:val="586C0156"/>
    <w:rsid w:val="68BE495C"/>
    <w:rsid w:val="692B7E3A"/>
    <w:rsid w:val="77F40D15"/>
    <w:rsid w:val="7B6E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qFormat/>
    <w:uiPriority w:val="99"/>
    <w:rPr>
      <w:rFonts w:cs="Times New Roman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autoRedefine/>
    <w:qFormat/>
    <w:uiPriority w:val="0"/>
    <w:pPr>
      <w:autoSpaceDE w:val="0"/>
      <w:autoSpaceDN w:val="0"/>
      <w:spacing w:before="100" w:beforeAutospacing="1" w:after="100" w:afterAutospacing="1"/>
      <w:ind w:left="243" w:firstLine="560"/>
      <w:jc w:val="left"/>
    </w:pPr>
    <w:rPr>
      <w:rFonts w:ascii="仿宋" w:hAnsi="仿宋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4325</Words>
  <Characters>4507</Characters>
  <Lines>0</Lines>
  <Paragraphs>0</Paragraphs>
  <TotalTime>0</TotalTime>
  <ScaleCrop>false</ScaleCrop>
  <LinksUpToDate>false</LinksUpToDate>
  <CharactersWithSpaces>4772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2024-06-21T01:24:00Z</dcterms:created>
  <dc:creator>WPS_1689820942</dc:creator>
  <cp:lastModifiedBy>艾益生韩</cp:lastModifiedBy>
  <cp:lastPrinted>2024-06-21T04:15:00Z</cp:lastPrinted>
  <dcterms:modified xsi:type="dcterms:W3CDTF">2024-07-01T01:40:00Z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30FDB459A2114ADF952A65EB4BA592CE_13</vt:lpwstr>
  </property>
</Properties>
</file>