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bCs/>
          <w:sz w:val="44"/>
          <w:szCs w:val="44"/>
        </w:rPr>
      </w:pPr>
    </w:p>
    <w:p>
      <w:pPr>
        <w:jc w:val="both"/>
        <w:rPr>
          <w:rFonts w:hint="eastAsia" w:ascii="宋体" w:hAnsi="宋体" w:eastAsia="宋体"/>
          <w:b/>
          <w:bCs/>
          <w:sz w:val="44"/>
          <w:szCs w:val="44"/>
        </w:rPr>
      </w:pPr>
    </w:p>
    <w:p>
      <w:pPr>
        <w:jc w:val="center"/>
        <w:rPr>
          <w:rFonts w:hint="eastAsia" w:ascii="宋体" w:hAnsi="宋体" w:eastAsia="宋体"/>
          <w:b/>
          <w:bCs/>
          <w:sz w:val="44"/>
          <w:szCs w:val="44"/>
        </w:rPr>
      </w:pPr>
      <w:r>
        <w:rPr>
          <w:rFonts w:hint="eastAsia" w:ascii="宋体" w:hAnsi="宋体" w:eastAsia="宋体"/>
          <w:b/>
          <w:bCs/>
          <w:sz w:val="44"/>
          <w:szCs w:val="44"/>
        </w:rPr>
        <w:t xml:space="preserve">陕 西 </w:t>
      </w:r>
      <w:r>
        <w:rPr>
          <w:rFonts w:hint="eastAsia" w:ascii="宋体" w:hAnsi="宋体" w:eastAsia="宋体"/>
          <w:b/>
          <w:bCs/>
          <w:sz w:val="44"/>
          <w:szCs w:val="44"/>
          <w:lang w:eastAsia="zh-CN"/>
        </w:rPr>
        <w:t>精</w:t>
      </w:r>
      <w:r>
        <w:rPr>
          <w:rFonts w:hint="eastAsia" w:ascii="宋体" w:hAnsi="宋体" w:eastAsia="宋体"/>
          <w:b/>
          <w:bCs/>
          <w:sz w:val="44"/>
          <w:szCs w:val="44"/>
          <w:lang w:val="en-US" w:eastAsia="zh-CN"/>
        </w:rPr>
        <w:t xml:space="preserve"> </w:t>
      </w:r>
      <w:r>
        <w:rPr>
          <w:rFonts w:hint="eastAsia" w:ascii="宋体" w:hAnsi="宋体" w:eastAsia="宋体"/>
          <w:b/>
          <w:bCs/>
          <w:sz w:val="44"/>
          <w:szCs w:val="44"/>
          <w:lang w:eastAsia="zh-CN"/>
        </w:rPr>
        <w:t>品</w:t>
      </w:r>
      <w:r>
        <w:rPr>
          <w:rFonts w:hint="eastAsia" w:ascii="宋体" w:hAnsi="宋体" w:eastAsia="宋体"/>
          <w:b/>
          <w:bCs/>
          <w:sz w:val="44"/>
          <w:szCs w:val="44"/>
          <w:lang w:val="en-US" w:eastAsia="zh-CN"/>
        </w:rPr>
        <w:t xml:space="preserve"> 品 牌</w:t>
      </w:r>
      <w:r>
        <w:rPr>
          <w:rFonts w:hint="eastAsia" w:ascii="宋体" w:hAnsi="宋体" w:eastAsia="宋体"/>
          <w:b/>
          <w:bCs/>
          <w:sz w:val="44"/>
          <w:szCs w:val="44"/>
        </w:rPr>
        <w:t xml:space="preserve"> 申 </w:t>
      </w:r>
      <w:r>
        <w:rPr>
          <w:rFonts w:hint="eastAsia" w:ascii="宋体" w:hAnsi="宋体" w:eastAsia="宋体"/>
          <w:b/>
          <w:bCs/>
          <w:sz w:val="44"/>
          <w:szCs w:val="44"/>
          <w:lang w:eastAsia="zh-CN"/>
        </w:rPr>
        <w:t>请</w:t>
      </w:r>
      <w:r>
        <w:rPr>
          <w:rFonts w:hint="eastAsia" w:ascii="宋体" w:hAnsi="宋体" w:eastAsia="宋体"/>
          <w:b/>
          <w:bCs/>
          <w:sz w:val="44"/>
          <w:szCs w:val="44"/>
        </w:rPr>
        <w:t xml:space="preserve"> 书</w:t>
      </w:r>
    </w:p>
    <w:p>
      <w:pPr>
        <w:jc w:val="center"/>
        <w:rPr>
          <w:rFonts w:hint="eastAsia"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     年度 ）</w:t>
      </w:r>
    </w:p>
    <w:p>
      <w:pPr>
        <w:jc w:val="center"/>
        <w:rPr>
          <w:rFonts w:hint="eastAsia"/>
          <w:b/>
          <w:bCs/>
          <w:sz w:val="40"/>
          <w:szCs w:val="40"/>
        </w:rPr>
      </w:pPr>
      <w:r>
        <w:rPr>
          <w:rFonts w:hint="eastAsia"/>
          <w:b/>
          <w:bCs/>
          <w:sz w:val="40"/>
          <w:szCs w:val="40"/>
        </w:rPr>
        <w:t xml:space="preserve"> </w:t>
      </w:r>
    </w:p>
    <w:p>
      <w:pPr>
        <w:jc w:val="center"/>
        <w:rPr>
          <w:rFonts w:hint="eastAsia"/>
          <w:b/>
          <w:bCs/>
          <w:sz w:val="40"/>
          <w:szCs w:val="40"/>
        </w:rPr>
      </w:pPr>
      <w:r>
        <w:rPr>
          <w:rFonts w:hint="eastAsia"/>
          <w:b/>
          <w:bCs/>
          <w:sz w:val="40"/>
          <w:szCs w:val="40"/>
        </w:rPr>
        <w:t xml:space="preserve"> </w:t>
      </w:r>
    </w:p>
    <w:p>
      <w:pPr>
        <w:jc w:val="both"/>
        <w:rPr>
          <w:rFonts w:hint="eastAsia" w:ascii="宋体" w:hAnsi="宋体" w:eastAsia="宋体"/>
          <w:sz w:val="30"/>
          <w:szCs w:val="30"/>
        </w:rPr>
      </w:pPr>
      <w:r>
        <w:rPr>
          <w:rFonts w:hint="eastAsia" w:ascii="宋体" w:hAnsi="宋体" w:eastAsia="宋体"/>
          <w:sz w:val="30"/>
          <w:szCs w:val="30"/>
        </w:rPr>
        <w:t xml:space="preserve"> </w:t>
      </w:r>
    </w:p>
    <w:p>
      <w:pPr>
        <w:jc w:val="both"/>
        <w:rPr>
          <w:rFonts w:hint="eastAsia" w:ascii="仿宋_GB2312" w:hAnsi="宋体" w:eastAsia="仿宋_GB2312"/>
          <w:sz w:val="32"/>
          <w:szCs w:val="32"/>
        </w:rPr>
      </w:pPr>
      <w:r>
        <w:rPr>
          <w:rFonts w:hint="eastAsia" w:ascii="仿宋_GB2312" w:hAnsi="宋体" w:eastAsia="仿宋_GB2312"/>
          <w:sz w:val="32"/>
          <w:szCs w:val="32"/>
        </w:rPr>
        <w:t>企业名称（盖章）：</w:t>
      </w:r>
    </w:p>
    <w:p>
      <w:pPr>
        <w:jc w:val="both"/>
        <w:rPr>
          <w:rFonts w:hint="eastAsia" w:ascii="仿宋_GB2312" w:hAnsi="宋体" w:eastAsia="仿宋_GB2312"/>
          <w:sz w:val="32"/>
          <w:szCs w:val="32"/>
        </w:rPr>
      </w:pPr>
      <w:r>
        <w:rPr>
          <w:rFonts w:hint="eastAsia" w:ascii="仿宋_GB2312" w:hAnsi="宋体" w:eastAsia="仿宋_GB2312"/>
          <w:sz w:val="32"/>
          <w:szCs w:val="32"/>
        </w:rPr>
        <w:t>企业统一社会信用代码：</w:t>
      </w:r>
    </w:p>
    <w:p>
      <w:pPr>
        <w:jc w:val="both"/>
        <w:rPr>
          <w:rFonts w:ascii="仿宋_GB2312" w:hAnsi="宋体" w:eastAsia="仿宋_GB2312"/>
          <w:sz w:val="32"/>
          <w:szCs w:val="32"/>
        </w:rPr>
      </w:pPr>
      <w:r>
        <w:rPr>
          <w:rFonts w:hint="eastAsia" w:ascii="仿宋_GB2312" w:hAnsi="宋体" w:eastAsia="仿宋_GB2312"/>
          <w:sz w:val="32"/>
          <w:szCs w:val="32"/>
        </w:rPr>
        <w:t>申报产品或服务名称：</w:t>
      </w:r>
    </w:p>
    <w:p>
      <w:pPr>
        <w:jc w:val="both"/>
        <w:rPr>
          <w:rFonts w:ascii="仿宋_GB2312" w:hAnsi="宋体" w:eastAsia="仿宋_GB2312"/>
          <w:sz w:val="32"/>
          <w:szCs w:val="32"/>
        </w:rPr>
      </w:pPr>
      <w:r>
        <w:rPr>
          <w:rFonts w:hint="eastAsia" w:ascii="仿宋_GB2312" w:hAnsi="宋体" w:eastAsia="仿宋_GB2312"/>
          <w:sz w:val="32"/>
          <w:szCs w:val="32"/>
          <w:lang w:eastAsia="zh-CN"/>
        </w:rPr>
        <w:t>住所</w:t>
      </w:r>
      <w:r>
        <w:rPr>
          <w:rFonts w:hint="eastAsia" w:ascii="仿宋_GB2312" w:hAnsi="宋体" w:eastAsia="仿宋_GB2312"/>
          <w:sz w:val="32"/>
          <w:szCs w:val="32"/>
        </w:rPr>
        <w:t>：</w:t>
      </w:r>
    </w:p>
    <w:p>
      <w:pPr>
        <w:jc w:val="both"/>
        <w:rPr>
          <w:rFonts w:ascii="仿宋_GB2312" w:hAnsi="宋体" w:eastAsia="仿宋_GB2312"/>
          <w:sz w:val="32"/>
          <w:szCs w:val="32"/>
          <w:u w:val="single"/>
        </w:rPr>
      </w:pPr>
      <w:r>
        <w:rPr>
          <w:rFonts w:hint="eastAsia" w:ascii="仿宋_GB2312" w:hAnsi="宋体" w:eastAsia="仿宋_GB2312"/>
          <w:sz w:val="32"/>
          <w:szCs w:val="32"/>
        </w:rPr>
        <w:t>生产</w:t>
      </w:r>
      <w:r>
        <w:rPr>
          <w:rFonts w:hint="eastAsia" w:ascii="仿宋_GB2312" w:hAnsi="宋体" w:eastAsia="仿宋_GB2312"/>
          <w:sz w:val="32"/>
          <w:szCs w:val="32"/>
          <w:lang w:eastAsia="zh-CN"/>
        </w:rPr>
        <w:t>经营场所</w:t>
      </w:r>
      <w:r>
        <w:rPr>
          <w:rFonts w:hint="eastAsia" w:ascii="仿宋_GB2312" w:hAnsi="宋体" w:eastAsia="仿宋_GB2312"/>
          <w:sz w:val="32"/>
          <w:szCs w:val="32"/>
        </w:rPr>
        <w:t>：</w:t>
      </w:r>
    </w:p>
    <w:p>
      <w:pPr>
        <w:jc w:val="both"/>
        <w:rPr>
          <w:rFonts w:hint="eastAsia" w:ascii="宋体" w:hAnsi="宋体" w:eastAsia="宋体"/>
          <w:sz w:val="18"/>
          <w:szCs w:val="18"/>
        </w:rPr>
      </w:pPr>
      <w:r>
        <w:rPr>
          <w:rFonts w:hint="eastAsia" w:ascii="仿宋_GB2312" w:hAnsi="宋体" w:eastAsia="仿宋_GB2312"/>
          <w:sz w:val="32"/>
          <w:szCs w:val="32"/>
        </w:rPr>
        <w:t>填报时间：   年   月   日</w:t>
      </w:r>
    </w:p>
    <w:p>
      <w:pPr>
        <w:ind w:firstLine="1980" w:firstLineChars="1100"/>
        <w:jc w:val="both"/>
        <w:rPr>
          <w:rFonts w:hint="eastAsia" w:ascii="宋体" w:hAnsi="宋体" w:eastAsia="宋体"/>
          <w:sz w:val="18"/>
          <w:szCs w:val="18"/>
        </w:rPr>
      </w:pPr>
    </w:p>
    <w:p>
      <w:pPr>
        <w:ind w:firstLine="1980" w:firstLineChars="1100"/>
        <w:jc w:val="both"/>
        <w:rPr>
          <w:rFonts w:hint="eastAsia" w:ascii="宋体" w:hAnsi="宋体" w:eastAsia="宋体"/>
          <w:sz w:val="18"/>
          <w:szCs w:val="18"/>
        </w:rPr>
      </w:pPr>
    </w:p>
    <w:p>
      <w:pPr>
        <w:ind w:firstLine="1980" w:firstLineChars="1100"/>
        <w:jc w:val="both"/>
        <w:rPr>
          <w:rFonts w:hint="eastAsia" w:ascii="宋体" w:hAnsi="宋体" w:eastAsia="宋体"/>
          <w:sz w:val="18"/>
          <w:szCs w:val="18"/>
        </w:rPr>
      </w:pPr>
    </w:p>
    <w:p>
      <w:pPr>
        <w:ind w:firstLine="1980" w:firstLineChars="1100"/>
        <w:jc w:val="both"/>
        <w:rPr>
          <w:rFonts w:hint="eastAsia" w:ascii="宋体" w:hAnsi="宋体" w:eastAsia="宋体"/>
          <w:sz w:val="18"/>
          <w:szCs w:val="18"/>
        </w:rPr>
      </w:pPr>
    </w:p>
    <w:p>
      <w:pPr>
        <w:ind w:firstLine="1980" w:firstLineChars="1100"/>
        <w:jc w:val="both"/>
        <w:rPr>
          <w:rFonts w:hint="eastAsia" w:ascii="宋体" w:hAnsi="宋体" w:eastAsia="宋体"/>
          <w:sz w:val="18"/>
          <w:szCs w:val="18"/>
        </w:rPr>
      </w:pPr>
    </w:p>
    <w:p>
      <w:pPr>
        <w:ind w:firstLine="1980" w:firstLineChars="1100"/>
        <w:jc w:val="both"/>
        <w:rPr>
          <w:rFonts w:hint="eastAsia" w:ascii="宋体" w:hAnsi="宋体" w:eastAsia="宋体"/>
          <w:sz w:val="18"/>
          <w:szCs w:val="18"/>
        </w:rPr>
      </w:pPr>
    </w:p>
    <w:p>
      <w:pPr>
        <w:ind w:firstLine="1980" w:firstLineChars="1100"/>
        <w:jc w:val="both"/>
        <w:rPr>
          <w:rFonts w:hint="eastAsia" w:ascii="宋体" w:hAnsi="宋体" w:eastAsia="宋体"/>
          <w:sz w:val="18"/>
          <w:szCs w:val="18"/>
        </w:rPr>
      </w:pPr>
    </w:p>
    <w:p>
      <w:pPr>
        <w:ind w:firstLine="1980" w:firstLineChars="1100"/>
        <w:jc w:val="both"/>
        <w:rPr>
          <w:rFonts w:hint="eastAsia" w:ascii="宋体" w:hAnsi="宋体" w:eastAsia="宋体"/>
          <w:sz w:val="18"/>
          <w:szCs w:val="18"/>
        </w:rPr>
      </w:pPr>
    </w:p>
    <w:p>
      <w:pPr>
        <w:rPr>
          <w:rFonts w:ascii="等线" w:hAnsi="等线" w:eastAsia="宋体"/>
          <w:b/>
          <w:sz w:val="21"/>
          <w:szCs w:val="21"/>
        </w:rPr>
      </w:pPr>
    </w:p>
    <w:p>
      <w:pPr>
        <w:rPr>
          <w:rFonts w:ascii="等线" w:hAnsi="等线" w:eastAsia="宋体"/>
          <w:b/>
          <w:sz w:val="21"/>
          <w:szCs w:val="21"/>
        </w:rPr>
      </w:pPr>
    </w:p>
    <w:p>
      <w:pPr>
        <w:rPr>
          <w:rFonts w:ascii="等线" w:hAnsi="等线" w:eastAsia="宋体"/>
          <w:b/>
          <w:sz w:val="21"/>
          <w:szCs w:val="21"/>
        </w:rPr>
      </w:pPr>
    </w:p>
    <w:p>
      <w:pPr>
        <w:jc w:val="center"/>
        <w:rPr>
          <w:rFonts w:hint="eastAsia" w:ascii="等线" w:hAnsi="等线" w:eastAsia="宋体"/>
          <w:b/>
          <w:sz w:val="22"/>
          <w:szCs w:val="22"/>
          <w:lang w:val="en-US" w:eastAsia="zh-CN"/>
        </w:rPr>
      </w:pPr>
      <w:r>
        <w:rPr>
          <w:rFonts w:ascii="等线" w:hAnsi="等线" w:eastAsia="宋体"/>
          <w:b/>
          <w:sz w:val="21"/>
          <w:szCs w:val="21"/>
        </w:rPr>
        <w:t>陕</w:t>
      </w:r>
      <w:r>
        <w:rPr>
          <w:rFonts w:ascii="等线" w:hAnsi="等线" w:eastAsia="宋体"/>
          <w:b/>
          <w:sz w:val="22"/>
          <w:szCs w:val="22"/>
        </w:rPr>
        <w:t xml:space="preserve">西省企业品牌建设促进会 </w:t>
      </w:r>
      <w:r>
        <w:rPr>
          <w:rFonts w:hint="eastAsia" w:ascii="等线" w:hAnsi="等线" w:eastAsia="宋体"/>
          <w:b/>
          <w:sz w:val="22"/>
          <w:szCs w:val="22"/>
          <w:lang w:val="en-US" w:eastAsia="zh-CN"/>
        </w:rPr>
        <w:t xml:space="preserve">        </w:t>
      </w:r>
      <w:r>
        <w:rPr>
          <w:rFonts w:ascii="等线" w:hAnsi="等线" w:eastAsia="宋体"/>
          <w:b/>
          <w:sz w:val="22"/>
          <w:szCs w:val="22"/>
        </w:rPr>
        <w:t xml:space="preserve"> </w:t>
      </w:r>
      <w:r>
        <w:rPr>
          <w:rFonts w:hint="eastAsia" w:ascii="等线" w:hAnsi="等线" w:eastAsia="宋体"/>
          <w:b/>
          <w:sz w:val="22"/>
          <w:szCs w:val="22"/>
          <w:lang w:val="en-US" w:eastAsia="zh-CN"/>
        </w:rPr>
        <w:t xml:space="preserve"> </w:t>
      </w:r>
    </w:p>
    <w:p>
      <w:pPr>
        <w:jc w:val="center"/>
        <w:rPr>
          <w:rFonts w:hint="eastAsia" w:ascii="仿宋_GB2312" w:hAnsi="宋体" w:eastAsia="仿宋_GB2312"/>
          <w:b/>
          <w:bCs w:val="0"/>
          <w:sz w:val="32"/>
          <w:szCs w:val="32"/>
          <w:lang w:eastAsia="zh-CN"/>
        </w:rPr>
      </w:pPr>
      <w:r>
        <w:rPr>
          <w:rFonts w:ascii="等线" w:hAnsi="等线" w:eastAsia="宋体"/>
          <w:b/>
          <w:sz w:val="22"/>
          <w:szCs w:val="22"/>
        </w:rPr>
        <w:t>陕西省质量管理和质量保证标准化技术委员会</w:t>
      </w:r>
      <w:r>
        <w:rPr>
          <w:rFonts w:hint="eastAsia" w:ascii="等线" w:hAnsi="等线" w:eastAsia="宋体"/>
          <w:b/>
          <w:sz w:val="22"/>
          <w:szCs w:val="22"/>
          <w:lang w:val="en-US" w:eastAsia="zh-CN"/>
        </w:rPr>
        <w:t xml:space="preserve">    </w:t>
      </w:r>
    </w:p>
    <w:p>
      <w:pPr>
        <w:jc w:val="center"/>
        <w:rPr>
          <w:rFonts w:hint="eastAsia" w:ascii="仿宋_GB2312" w:hAnsi="宋体" w:eastAsia="仿宋_GB2312"/>
          <w:b/>
          <w:bCs w:val="0"/>
          <w:sz w:val="32"/>
          <w:szCs w:val="32"/>
          <w:lang w:eastAsia="zh-CN"/>
        </w:rPr>
      </w:pPr>
    </w:p>
    <w:p>
      <w:pPr>
        <w:jc w:val="center"/>
        <w:rPr>
          <w:rFonts w:hint="eastAsia" w:ascii="仿宋_GB2312" w:hAnsi="宋体" w:eastAsia="仿宋_GB2312"/>
          <w:b/>
          <w:bCs w:val="0"/>
          <w:sz w:val="32"/>
          <w:szCs w:val="32"/>
          <w:lang w:eastAsia="zh-CN"/>
        </w:rPr>
      </w:pPr>
    </w:p>
    <w:p>
      <w:pPr>
        <w:jc w:val="center"/>
        <w:rPr>
          <w:rFonts w:hint="eastAsia" w:ascii="仿宋_GB2312" w:hAnsi="宋体" w:eastAsia="仿宋_GB2312" w:cs="宋体"/>
          <w:bCs/>
          <w:sz w:val="32"/>
          <w:szCs w:val="32"/>
        </w:rPr>
      </w:pPr>
      <w:r>
        <w:rPr>
          <w:rFonts w:hint="eastAsia" w:ascii="仿宋_GB2312" w:hAnsi="宋体" w:eastAsia="仿宋_GB2312" w:cs="宋体"/>
          <w:bCs/>
          <w:sz w:val="32"/>
          <w:szCs w:val="32"/>
        </w:rPr>
        <w:t>企业综述</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2" w:hRule="atLeast"/>
          <w:jc w:val="center"/>
        </w:trPr>
        <w:tc>
          <w:tcPr>
            <w:tcW w:w="8840" w:type="dxa"/>
            <w:tcBorders>
              <w:top w:val="single" w:color="auto" w:sz="4" w:space="0"/>
              <w:left w:val="single" w:color="auto" w:sz="4" w:space="0"/>
              <w:bottom w:val="single" w:color="auto" w:sz="4" w:space="0"/>
              <w:right w:val="single" w:color="auto" w:sz="4" w:space="0"/>
            </w:tcBorders>
            <w:noWrap/>
            <w:vAlign w:val="top"/>
          </w:tcPr>
          <w:p>
            <w:pPr>
              <w:spacing w:line="460" w:lineRule="exact"/>
              <w:ind w:firstLine="360" w:firstLineChars="200"/>
              <w:jc w:val="left"/>
              <w:rPr>
                <w:rFonts w:hint="eastAsia" w:ascii="仿宋_GB2312" w:cs="仿宋"/>
                <w:sz w:val="18"/>
                <w:szCs w:val="18"/>
              </w:rPr>
            </w:pPr>
            <w:r>
              <w:rPr>
                <w:rFonts w:hint="eastAsia" w:ascii="宋体" w:hAnsi="宋体" w:eastAsia="宋体" w:cs="Times New Roman"/>
                <w:sz w:val="18"/>
                <w:szCs w:val="18"/>
              </w:rPr>
              <w:t>（介绍企业基本情况，近几年生产经营、开拓国际国内市场、品牌建设、技术创新、产品质量、人才队伍建设等情况，限3000字以内）</w:t>
            </w:r>
          </w:p>
        </w:tc>
      </w:tr>
    </w:tbl>
    <w:p>
      <w:pPr>
        <w:jc w:val="both"/>
        <w:rPr>
          <w:rFonts w:hint="eastAsia" w:ascii="仿宋_GB2312" w:hAnsi="宋体" w:eastAsia="仿宋_GB2312"/>
          <w:bCs/>
          <w:sz w:val="32"/>
          <w:szCs w:val="32"/>
        </w:rPr>
      </w:pPr>
    </w:p>
    <w:p>
      <w:pPr>
        <w:jc w:val="center"/>
        <w:rPr>
          <w:rFonts w:hint="eastAsia" w:ascii="宋体" w:hAnsi="宋体" w:eastAsia="宋体"/>
          <w:b/>
          <w:bCs/>
          <w:sz w:val="21"/>
          <w:szCs w:val="21"/>
        </w:rPr>
      </w:pPr>
      <w:r>
        <w:rPr>
          <w:rFonts w:hint="eastAsia" w:ascii="仿宋_GB2312" w:hAnsi="宋体" w:eastAsia="仿宋_GB2312"/>
          <w:bCs/>
          <w:sz w:val="32"/>
          <w:szCs w:val="32"/>
        </w:rPr>
        <w:t>企业基本情况</w:t>
      </w:r>
    </w:p>
    <w:tbl>
      <w:tblPr>
        <w:tblStyle w:val="5"/>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6"/>
        <w:gridCol w:w="2233"/>
        <w:gridCol w:w="2430"/>
        <w:gridCol w:w="2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r>
              <w:rPr>
                <w:rFonts w:hint="eastAsia" w:ascii="宋体" w:hAnsi="宋体" w:eastAsia="宋体" w:cs="Times New Roman"/>
                <w:sz w:val="18"/>
                <w:szCs w:val="18"/>
              </w:rPr>
              <w:t>企 业 名 称</w:t>
            </w:r>
          </w:p>
        </w:tc>
        <w:tc>
          <w:tcPr>
            <w:tcW w:w="7076" w:type="dxa"/>
            <w:gridSpan w:val="3"/>
            <w:tcBorders>
              <w:top w:val="single" w:color="000000" w:sz="6" w:space="0"/>
              <w:left w:val="single" w:color="000000" w:sz="6" w:space="0"/>
              <w:bottom w:val="nil"/>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5"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r>
              <w:rPr>
                <w:rFonts w:hint="eastAsia" w:ascii="宋体" w:hAnsi="宋体" w:eastAsia="宋体" w:cs="Times New Roman"/>
                <w:sz w:val="18"/>
                <w:szCs w:val="18"/>
              </w:rPr>
              <w:t>详 细 地 址</w:t>
            </w:r>
          </w:p>
        </w:tc>
        <w:tc>
          <w:tcPr>
            <w:tcW w:w="7076" w:type="dxa"/>
            <w:gridSpan w:val="3"/>
            <w:tcBorders>
              <w:top w:val="single" w:color="000000" w:sz="6" w:space="0"/>
              <w:left w:val="single" w:color="000000" w:sz="6" w:space="0"/>
              <w:bottom w:val="single" w:color="auto" w:sz="4"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r>
              <w:rPr>
                <w:rFonts w:hint="eastAsia" w:ascii="宋体" w:hAnsi="宋体" w:eastAsia="宋体" w:cs="Times New Roman"/>
                <w:sz w:val="18"/>
                <w:szCs w:val="18"/>
              </w:rPr>
              <w:t>企业法定代表人</w:t>
            </w:r>
          </w:p>
        </w:tc>
        <w:tc>
          <w:tcPr>
            <w:tcW w:w="2233" w:type="dxa"/>
            <w:tcBorders>
              <w:top w:val="single" w:color="000000" w:sz="6" w:space="0"/>
              <w:left w:val="single" w:color="000000" w:sz="6" w:space="0"/>
              <w:bottom w:val="single" w:color="auto" w:sz="4"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c>
          <w:tcPr>
            <w:tcW w:w="243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ind w:firstLine="540" w:firstLineChars="300"/>
              <w:jc w:val="both"/>
              <w:textAlignment w:val="auto"/>
              <w:rPr>
                <w:rFonts w:hint="eastAsia" w:ascii="宋体" w:hAnsi="宋体" w:eastAsia="宋体" w:cs="Times New Roman"/>
                <w:sz w:val="18"/>
                <w:szCs w:val="18"/>
              </w:rPr>
            </w:pPr>
            <w:r>
              <w:rPr>
                <w:rFonts w:hint="eastAsia" w:ascii="宋体" w:hAnsi="宋体" w:eastAsia="宋体" w:cs="Times New Roman"/>
                <w:sz w:val="18"/>
                <w:szCs w:val="18"/>
              </w:rPr>
              <w:t>邮政编码</w:t>
            </w:r>
          </w:p>
        </w:tc>
        <w:tc>
          <w:tcPr>
            <w:tcW w:w="241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申报联系人及是否经过申报培训</w:t>
            </w:r>
          </w:p>
        </w:tc>
        <w:tc>
          <w:tcPr>
            <w:tcW w:w="2233" w:type="dxa"/>
            <w:tcBorders>
              <w:top w:val="single" w:color="000000" w:sz="6" w:space="0"/>
              <w:left w:val="single" w:color="000000" w:sz="6" w:space="0"/>
              <w:bottom w:val="single" w:color="auto" w:sz="4"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43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联系电话和电子邮箱</w:t>
            </w:r>
          </w:p>
        </w:tc>
        <w:tc>
          <w:tcPr>
            <w:tcW w:w="241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r>
              <w:rPr>
                <w:rFonts w:hint="eastAsia" w:ascii="宋体" w:hAnsi="宋体" w:eastAsia="宋体" w:cs="Times New Roman"/>
                <w:sz w:val="18"/>
                <w:szCs w:val="18"/>
              </w:rPr>
              <w:t>登记注册类型</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43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r>
              <w:rPr>
                <w:rFonts w:hint="eastAsia" w:ascii="宋体" w:hAnsi="宋体" w:eastAsia="宋体" w:cs="Times New Roman"/>
                <w:sz w:val="18"/>
                <w:szCs w:val="18"/>
              </w:rPr>
              <w:t>控股和上市情况</w:t>
            </w:r>
          </w:p>
        </w:tc>
        <w:tc>
          <w:tcPr>
            <w:tcW w:w="241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企业成立时间</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430"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企业注册资本（万元）</w:t>
            </w:r>
          </w:p>
        </w:tc>
        <w:tc>
          <w:tcPr>
            <w:tcW w:w="241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企业主要经营范围</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43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主要产品名称</w:t>
            </w:r>
          </w:p>
        </w:tc>
        <w:tc>
          <w:tcPr>
            <w:tcW w:w="241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企业有无品牌管理机构</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43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企业有无首席品牌官、品牌官、品牌专员</w:t>
            </w:r>
          </w:p>
        </w:tc>
        <w:tc>
          <w:tcPr>
            <w:tcW w:w="241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申报品牌类型</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430"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ascii="宋体" w:hAnsi="宋体" w:eastAsia="宋体" w:cs="Times New Roman"/>
                <w:sz w:val="18"/>
                <w:szCs w:val="18"/>
              </w:rPr>
            </w:pPr>
            <w:r>
              <w:rPr>
                <w:rFonts w:hint="eastAsia" w:ascii="宋体" w:hAnsi="Times New Roman" w:eastAsia="宋体" w:cs="Times New Roman"/>
                <w:color w:val="000000"/>
                <w:sz w:val="18"/>
                <w:szCs w:val="18"/>
              </w:rPr>
              <w:t>是否独立或联合建立党组织</w:t>
            </w:r>
          </w:p>
        </w:tc>
        <w:tc>
          <w:tcPr>
            <w:tcW w:w="241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bl>
    <w:p>
      <w:pPr>
        <w:jc w:val="center"/>
        <w:rPr>
          <w:rFonts w:hint="eastAsia" w:ascii="仿宋_GB2312" w:hAnsi="宋体" w:eastAsia="仿宋_GB2312"/>
          <w:b/>
          <w:bCs w:val="0"/>
          <w:sz w:val="32"/>
          <w:szCs w:val="32"/>
          <w:lang w:eastAsia="zh-CN"/>
        </w:rPr>
      </w:pPr>
    </w:p>
    <w:p>
      <w:pPr>
        <w:jc w:val="center"/>
        <w:rPr>
          <w:rFonts w:hint="eastAsia" w:ascii="仿宋_GB2312" w:hAnsi="宋体" w:eastAsia="仿宋_GB2312"/>
          <w:b/>
          <w:bCs w:val="0"/>
          <w:sz w:val="32"/>
          <w:szCs w:val="32"/>
          <w:lang w:eastAsia="zh-CN"/>
        </w:rPr>
      </w:pPr>
    </w:p>
    <w:p>
      <w:pPr>
        <w:jc w:val="center"/>
        <w:rPr>
          <w:rFonts w:hint="eastAsia" w:ascii="仿宋_GB2312" w:hAnsi="宋体" w:eastAsia="仿宋_GB2312"/>
          <w:b/>
          <w:bCs w:val="0"/>
          <w:sz w:val="32"/>
          <w:szCs w:val="32"/>
          <w:lang w:eastAsia="zh-CN"/>
        </w:rPr>
      </w:pPr>
      <w:r>
        <w:rPr>
          <w:rFonts w:hint="eastAsia" w:ascii="仿宋_GB2312" w:hAnsi="宋体" w:eastAsia="仿宋_GB2312"/>
          <w:b/>
          <w:bCs w:val="0"/>
          <w:sz w:val="32"/>
          <w:szCs w:val="32"/>
          <w:lang w:eastAsia="zh-CN"/>
        </w:rPr>
        <w:t>目录</w:t>
      </w:r>
    </w:p>
    <w:tbl>
      <w:tblPr>
        <w:tblStyle w:val="5"/>
        <w:tblW w:w="93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6117"/>
        <w:gridCol w:w="764"/>
        <w:gridCol w:w="851"/>
        <w:gridCol w:w="8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24"/>
                <w:szCs w:val="24"/>
              </w:rPr>
            </w:pPr>
            <w:r>
              <w:rPr>
                <w:rFonts w:hint="eastAsia" w:ascii="宋体" w:hAnsi="宋体" w:eastAsia="宋体" w:cs="Times New Roman"/>
                <w:b/>
                <w:bCs/>
                <w:sz w:val="24"/>
                <w:szCs w:val="24"/>
                <w:lang w:eastAsia="zh-CN"/>
              </w:rPr>
              <w:t>序号</w:t>
            </w:r>
          </w:p>
        </w:tc>
        <w:tc>
          <w:tcPr>
            <w:tcW w:w="6117" w:type="dxa"/>
            <w:tcBorders>
              <w:top w:val="single" w:color="000000" w:sz="6" w:space="0"/>
              <w:left w:val="single" w:color="000000" w:sz="6" w:space="0"/>
              <w:bottom w:val="single" w:color="auto" w:sz="4" w:space="0"/>
              <w:right w:val="single" w:color="000000" w:sz="6" w:space="0"/>
            </w:tcBorders>
            <w:noWrap/>
            <w:vAlign w:val="top"/>
          </w:tcPr>
          <w:p>
            <w:pPr>
              <w:spacing w:line="460" w:lineRule="exact"/>
              <w:jc w:val="center"/>
              <w:rPr>
                <w:rFonts w:hint="eastAsia" w:ascii="宋体" w:hAnsi="宋体" w:eastAsia="宋体" w:cs="Times New Roman"/>
                <w:b/>
                <w:bCs/>
                <w:sz w:val="24"/>
                <w:szCs w:val="24"/>
              </w:rPr>
            </w:pPr>
            <w:r>
              <w:rPr>
                <w:rFonts w:hint="eastAsia" w:ascii="宋体" w:hAnsi="宋体" w:eastAsia="宋体" w:cs="Times New Roman"/>
                <w:b/>
                <w:bCs/>
                <w:sz w:val="24"/>
                <w:szCs w:val="24"/>
                <w:lang w:eastAsia="zh-CN"/>
              </w:rPr>
              <w:t>名称</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有</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24"/>
                <w:szCs w:val="24"/>
                <w:lang w:eastAsia="zh-CN"/>
              </w:rPr>
            </w:pPr>
            <w:r>
              <w:rPr>
                <w:rFonts w:hint="eastAsia" w:ascii="宋体" w:hAnsi="宋体" w:eastAsia="宋体" w:cs="Times New Roman"/>
                <w:b/>
                <w:bCs/>
                <w:sz w:val="24"/>
                <w:szCs w:val="24"/>
                <w:lang w:eastAsia="zh-CN"/>
              </w:rPr>
              <w:t>无</w:t>
            </w: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24"/>
                <w:szCs w:val="24"/>
                <w:lang w:val="en-US" w:eastAsia="zh-CN" w:bidi="ar-SA"/>
              </w:rPr>
            </w:pPr>
            <w:r>
              <w:rPr>
                <w:rFonts w:hint="eastAsia" w:ascii="宋体" w:hAnsi="宋体" w:eastAsia="宋体" w:cs="Times New Roman"/>
                <w:b/>
                <w:bCs/>
                <w:sz w:val="24"/>
                <w:szCs w:val="24"/>
                <w:lang w:eastAsia="zh-CN"/>
              </w:rPr>
              <w:t>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1</w:t>
            </w:r>
          </w:p>
        </w:tc>
        <w:tc>
          <w:tcPr>
            <w:tcW w:w="6117" w:type="dxa"/>
            <w:tcBorders>
              <w:top w:val="single" w:color="000000" w:sz="6" w:space="0"/>
              <w:left w:val="single" w:color="000000" w:sz="6" w:space="0"/>
              <w:bottom w:val="single" w:color="auto" w:sz="4"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企业商标注册证复印件（授权使用商标的，提交授权备案复印件）</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企业法人营业执照复印件</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3</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经营范围涉及许可证项目的，提交有关部门的批准文件或有许可证明复印件或许可证明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法定代表人签署的材料真实、合法、有效及守法经营的承诺书（见附件1）</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tabs>
                <w:tab w:val="left" w:pos="240"/>
              </w:tabs>
              <w:spacing w:line="460" w:lineRule="exact"/>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ab/>
            </w:r>
            <w:r>
              <w:rPr>
                <w:rFonts w:hint="eastAsia" w:ascii="宋体" w:hAnsi="宋体" w:eastAsia="宋体" w:cs="Times New Roman"/>
                <w:sz w:val="18"/>
                <w:szCs w:val="18"/>
                <w:lang w:val="en-US" w:eastAsia="zh-CN"/>
              </w:rPr>
              <w:t>5</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经办人员证明文件（加盖公章）；经办人员身份证复印件（本人签字）和联系方式(见附件2)</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6</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自主发明或实用新型专利权情况证明复印件</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7</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自主技术处于国际先进或国内先进水平的证明复印件</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9"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8</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产品性能稳定，功能先进，用户反映良好的证明</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9</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质量处于行业领先水平，无产品质量投诉的证明</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10</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资源消耗、环境污染在全省同行业或细分市场中排名的证明；能耗低于国家、行业或地方产品能耗限额标准的证明</w:t>
            </w:r>
          </w:p>
        </w:tc>
        <w:tc>
          <w:tcPr>
            <w:tcW w:w="764"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11</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产品或服务的生命周期接近或长于全省同行业或细分市场中同类产品或服务的证明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12</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市场占有率在全省同行业或细分市场中同类产品或服务最高的证明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13</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经济效益高于在全省同行业或细分市场中同类产品或服务的证明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14</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制定或采用国内领先、国际一流的先进标准的证明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15</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标准中主要技术指标在全省同行业同类产品或服务的先进性情况证明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16</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执行的标准进行了自我声明公开的证明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17</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主导或参与国际标准、国家标准、行业标准或地方、团体标准制修订的证明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18</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实施了标准领跑者活动，标准成为国内行业或陕西省领跑者标准的证明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19</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执行的标准获得国家标准或地方标准创新奖的证明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品牌管理部门设置和资源配置情况的证明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21</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开展品牌保护、形象维护等方面的措施及成效的证明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22</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品牌满意度调查的开展情况和结果证明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23</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品牌近三年获得的荣誉称号或奖励情况证明复印件</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24</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申请“精品”评价的产品/服务在全省同行业或细分市场中的排名情况证明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25</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近三年品牌产品销售收入及省内行业排位情况证明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26</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近三年品牌产品营销渠道、营销形式与营销范围情况证明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27</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导入卓越绩效模式或有效采用其他先进管理模式情况证明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28</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建立并实施相关管理体系(ISO9001、标准化良好行为、GB/T24421)情况证明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29</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质量管理人员占比全员情况统计</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30</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实施首席质量官制度证明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31</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对供应商建立全面的管控体系情况证明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32</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对服务各环节实施了标准化管理，并持续改进的证明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33</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建立和实施产品质量追溯系统和/或供应链溯源系统情况证明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34</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列入国家认证目录的产品获得了有效认证的证明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35</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服务组织积极参与服务认证的证明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36</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建立和运行客户关系管理系统情况证明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37</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制定和执行服务承诺或服务规范情况证明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38</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开展顾客满意度调查情况证明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39</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制定创新战略和实施计划及资源保障提供情况证明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40</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三年来研发投入统计</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41</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设立企业技术中心情况证明，技术中心获得市级（含市级）以上认定证明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42</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科研人员占比情况统计</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43</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通过创新和改造，取得核心优势和项目情况证明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44</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科技成果转化应用情况或先进服务模式的推广情况证明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45</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获得科学技术奖情况证明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46</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获得专利、软件著作权、设计专利权等数量优于省内同行情况证明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47</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拥有国家、省级各类研究技术机构数量优于省内同行情况证明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48</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通过国家重点高新技术企业认定、国家或省创新型企业、高新技术企业认定情况证明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49</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三年来申报产品销售额(量)统计（见附件3）</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50</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三年来申报产品出口额(量)统计</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51</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三年来发布社会责任报告或接受社会责任评价的情况证明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52</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环境管理体系认证情况、节能或绿色产品数量、绿色工厂创建情况证明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53</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在产品设计和产品实现过程实行绿色和可持续发展理念，开展预防污染和节约资源的情况，废弃物处置和回收再利用情况证明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54</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开展信用体系建设情况证明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55</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质量信用等级情况证明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56</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尊重利益相关方的利益、建立合规经营制度、公平竞争力情况证明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57</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5三年来纳税总额和区域纳税排名统计</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58</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建立缺陷产品召回制度情况证明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59</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建立消费者权益保护制度，售后服务星级评价情况证明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60</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建立员工合法权益保护制度，职业健康安全体系认证情况证明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61</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参与社会公益活动情况证明</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2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62</w:t>
            </w:r>
          </w:p>
        </w:tc>
        <w:tc>
          <w:tcPr>
            <w:tcW w:w="6117"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固定资产总值、企业产品利润总额、企业管理人员数、企业工作人员数（见附件4）</w:t>
            </w:r>
          </w:p>
        </w:tc>
        <w:tc>
          <w:tcPr>
            <w:tcW w:w="764"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p>
        </w:tc>
        <w:tc>
          <w:tcPr>
            <w:tcW w:w="851"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b/>
                <w:bCs/>
                <w:sz w:val="18"/>
                <w:szCs w:val="18"/>
                <w:lang w:val="en-US" w:eastAsia="zh-CN"/>
              </w:rPr>
            </w:pPr>
          </w:p>
        </w:tc>
      </w:tr>
    </w:tbl>
    <w:p>
      <w:pPr>
        <w:spacing w:line="460" w:lineRule="exact"/>
        <w:jc w:val="left"/>
        <w:rPr>
          <w:rFonts w:hint="eastAsia" w:ascii="宋体" w:hAnsi="宋体" w:eastAsia="宋体" w:cs="Times New Roman"/>
          <w:b/>
          <w:bCs/>
          <w:sz w:val="24"/>
          <w:szCs w:val="24"/>
          <w:lang w:val="en-US" w:eastAsia="zh-CN"/>
        </w:rPr>
      </w:pPr>
    </w:p>
    <w:p>
      <w:pPr>
        <w:spacing w:line="460" w:lineRule="exact"/>
        <w:jc w:val="left"/>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备注：</w:t>
      </w:r>
    </w:p>
    <w:p>
      <w:pPr>
        <w:spacing w:line="460" w:lineRule="exact"/>
        <w:ind w:firstLine="482" w:firstLineChars="200"/>
        <w:jc w:val="left"/>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1.有资料在“有”下面打“</w:t>
      </w:r>
      <w:r>
        <w:rPr>
          <w:rFonts w:hint="default" w:ascii="Arial" w:hAnsi="Arial" w:eastAsia="宋体" w:cs="Arial"/>
          <w:b/>
          <w:bCs/>
          <w:sz w:val="24"/>
          <w:szCs w:val="24"/>
          <w:lang w:val="en-US" w:eastAsia="zh-CN"/>
        </w:rPr>
        <w:t>√</w:t>
      </w:r>
      <w:r>
        <w:rPr>
          <w:rFonts w:hint="eastAsia" w:ascii="宋体" w:hAnsi="宋体" w:eastAsia="宋体" w:cs="Times New Roman"/>
          <w:b/>
          <w:bCs/>
          <w:sz w:val="24"/>
          <w:szCs w:val="24"/>
          <w:lang w:val="en-US" w:eastAsia="zh-CN"/>
        </w:rPr>
        <w:t>”；</w:t>
      </w:r>
    </w:p>
    <w:p>
      <w:pPr>
        <w:spacing w:line="460" w:lineRule="exact"/>
        <w:ind w:firstLine="482" w:firstLineChars="200"/>
        <w:jc w:val="left"/>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2.无资料在“无”下面打“</w:t>
      </w:r>
      <w:r>
        <w:rPr>
          <w:rFonts w:hint="eastAsia" w:ascii="宋体" w:hAnsi="宋体" w:eastAsia="宋体" w:cs="宋体"/>
          <w:b/>
          <w:bCs/>
          <w:sz w:val="24"/>
          <w:szCs w:val="24"/>
          <w:lang w:val="en-US" w:eastAsia="zh-CN"/>
        </w:rPr>
        <w:t>×</w:t>
      </w:r>
      <w:r>
        <w:rPr>
          <w:rFonts w:hint="eastAsia" w:ascii="宋体" w:hAnsi="宋体" w:eastAsia="宋体" w:cs="Times New Roman"/>
          <w:b/>
          <w:bCs/>
          <w:sz w:val="24"/>
          <w:szCs w:val="24"/>
          <w:lang w:val="en-US" w:eastAsia="zh-CN"/>
        </w:rPr>
        <w:t>”；</w:t>
      </w:r>
    </w:p>
    <w:p>
      <w:pPr>
        <w:spacing w:line="460" w:lineRule="exact"/>
        <w:ind w:firstLine="482" w:firstLineChars="200"/>
        <w:jc w:val="left"/>
        <w:rPr>
          <w:rFonts w:hint="default" w:ascii="宋体" w:hAnsi="宋体" w:eastAsia="宋体" w:cs="Times New Roman"/>
          <w:b/>
          <w:bCs/>
          <w:sz w:val="24"/>
          <w:szCs w:val="24"/>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sz w:val="24"/>
          <w:szCs w:val="24"/>
          <w:lang w:val="en-US" w:eastAsia="zh-CN"/>
        </w:rPr>
        <w:t>3.需说明材料的提供佐证材料。</w:t>
      </w:r>
    </w:p>
    <w:p>
      <w:pPr>
        <w:jc w:val="center"/>
        <w:rPr>
          <w:rFonts w:hint="eastAsia" w:ascii="仿宋_GB2312" w:eastAsia="仿宋_GB2312"/>
          <w:b/>
          <w:bCs w:val="0"/>
          <w:sz w:val="32"/>
          <w:szCs w:val="32"/>
        </w:rPr>
      </w:pPr>
      <w:r>
        <w:rPr>
          <w:rFonts w:hint="eastAsia" w:ascii="仿宋_GB2312" w:hAnsi="宋体" w:eastAsia="仿宋_GB2312"/>
          <w:b/>
          <w:bCs w:val="0"/>
          <w:sz w:val="32"/>
          <w:szCs w:val="32"/>
          <w:lang w:eastAsia="zh-CN"/>
        </w:rPr>
        <w:t>评审</w:t>
      </w:r>
      <w:r>
        <w:rPr>
          <w:rFonts w:hint="eastAsia" w:ascii="仿宋_GB2312" w:hAnsi="宋体" w:eastAsia="仿宋_GB2312"/>
          <w:b/>
          <w:bCs w:val="0"/>
          <w:sz w:val="32"/>
          <w:szCs w:val="32"/>
        </w:rPr>
        <w:t>意见</w:t>
      </w:r>
    </w:p>
    <w:tbl>
      <w:tblPr>
        <w:tblStyle w:val="5"/>
        <w:tblW w:w="8359" w:type="dxa"/>
        <w:tblInd w:w="135" w:type="dxa"/>
        <w:tblLayout w:type="autofit"/>
        <w:tblCellMar>
          <w:top w:w="0" w:type="dxa"/>
          <w:left w:w="0" w:type="dxa"/>
          <w:bottom w:w="0" w:type="dxa"/>
          <w:right w:w="0" w:type="dxa"/>
        </w:tblCellMar>
      </w:tblPr>
      <w:tblGrid>
        <w:gridCol w:w="8359"/>
      </w:tblGrid>
      <w:tr>
        <w:tblPrEx>
          <w:tblCellMar>
            <w:top w:w="0" w:type="dxa"/>
            <w:left w:w="0" w:type="dxa"/>
            <w:bottom w:w="0" w:type="dxa"/>
            <w:right w:w="0" w:type="dxa"/>
          </w:tblCellMar>
        </w:tblPrEx>
        <w:trPr>
          <w:trHeight w:val="4057" w:hRule="atLeast"/>
        </w:trPr>
        <w:tc>
          <w:tcPr>
            <w:tcW w:w="8359" w:type="dxa"/>
            <w:tcBorders>
              <w:top w:val="inset" w:color="auto" w:sz="6" w:space="0"/>
              <w:left w:val="inset" w:color="auto" w:sz="6" w:space="0"/>
              <w:bottom w:val="inset" w:color="auto" w:sz="6" w:space="0"/>
              <w:right w:val="inset" w:color="auto" w:sz="6" w:space="0"/>
            </w:tcBorders>
            <w:shd w:val="clear" w:color="auto" w:fill="FFFFFF"/>
            <w:noWrap w:val="0"/>
            <w:tcMar>
              <w:top w:w="0" w:type="dxa"/>
              <w:left w:w="105" w:type="dxa"/>
              <w:bottom w:w="0" w:type="dxa"/>
              <w:right w:w="105" w:type="dxa"/>
            </w:tcMar>
            <w:vAlign w:val="center"/>
          </w:tcPr>
          <w:p>
            <w:pPr>
              <w:pStyle w:val="4"/>
              <w:wordWrap w:val="0"/>
              <w:ind w:firstLine="186" w:firstLineChars="100"/>
              <w:jc w:val="left"/>
              <w:rPr>
                <w:rFonts w:hint="eastAsia" w:ascii="宋体" w:hAnsi="宋体" w:eastAsia="宋体"/>
                <w:color w:val="333333"/>
                <w:spacing w:val="3"/>
                <w:sz w:val="18"/>
                <w:szCs w:val="18"/>
              </w:rPr>
            </w:pPr>
            <w:r>
              <w:rPr>
                <w:rFonts w:hint="eastAsia" w:ascii="宋体" w:hAnsi="宋体" w:eastAsia="宋体"/>
                <w:color w:val="333333"/>
                <w:spacing w:val="3"/>
                <w:sz w:val="18"/>
                <w:szCs w:val="18"/>
              </w:rPr>
              <w:t>陕西品牌评价专业委员会</w:t>
            </w:r>
          </w:p>
          <w:p>
            <w:pPr>
              <w:pStyle w:val="4"/>
              <w:wordWrap w:val="0"/>
              <w:ind w:firstLine="186" w:firstLineChars="100"/>
              <w:jc w:val="left"/>
              <w:rPr>
                <w:rFonts w:hint="eastAsia" w:ascii="宋体" w:hAnsi="宋体" w:eastAsia="宋体"/>
                <w:color w:val="333333"/>
                <w:spacing w:val="3"/>
                <w:sz w:val="18"/>
                <w:szCs w:val="18"/>
              </w:rPr>
            </w:pPr>
            <w:r>
              <w:rPr>
                <w:rFonts w:hint="eastAsia" w:ascii="宋体" w:hAnsi="宋体" w:eastAsia="宋体"/>
                <w:color w:val="333333"/>
                <w:spacing w:val="3"/>
                <w:sz w:val="18"/>
                <w:szCs w:val="18"/>
              </w:rPr>
              <w:t>评审意见：</w:t>
            </w:r>
          </w:p>
          <w:p>
            <w:pPr>
              <w:pStyle w:val="4"/>
              <w:wordWrap w:val="0"/>
              <w:ind w:firstLine="186" w:firstLineChars="100"/>
              <w:jc w:val="left"/>
              <w:rPr>
                <w:rFonts w:hint="eastAsia" w:ascii="宋体" w:hAnsi="宋体" w:eastAsia="宋体"/>
                <w:sz w:val="18"/>
                <w:szCs w:val="18"/>
              </w:rPr>
            </w:pPr>
            <w:r>
              <w:rPr>
                <w:rFonts w:hint="eastAsia" w:ascii="宋体" w:hAnsi="宋体" w:eastAsia="宋体"/>
                <w:color w:val="333333"/>
                <w:spacing w:val="3"/>
                <w:sz w:val="18"/>
                <w:szCs w:val="18"/>
              </w:rPr>
              <w:t>（签字）</w:t>
            </w: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r>
              <w:rPr>
                <w:rFonts w:hint="eastAsia" w:ascii="宋体" w:hAnsi="宋体" w:eastAsia="宋体"/>
                <w:color w:val="333333"/>
                <w:spacing w:val="3"/>
                <w:sz w:val="18"/>
                <w:szCs w:val="18"/>
              </w:rPr>
              <w:t>年    月  </w:t>
            </w:r>
            <w:r>
              <w:rPr>
                <w:rFonts w:hint="eastAsia"/>
                <w:color w:val="333333"/>
                <w:spacing w:val="3"/>
                <w:sz w:val="18"/>
                <w:szCs w:val="18"/>
                <w:lang w:val="en-US" w:eastAsia="zh-CN"/>
              </w:rPr>
              <w:t xml:space="preserve"> </w:t>
            </w:r>
            <w:r>
              <w:rPr>
                <w:rFonts w:hint="eastAsia" w:ascii="宋体" w:hAnsi="宋体" w:eastAsia="宋体"/>
                <w:color w:val="333333"/>
                <w:spacing w:val="3"/>
                <w:sz w:val="18"/>
                <w:szCs w:val="18"/>
              </w:rPr>
              <w:t xml:space="preserve"> 日</w:t>
            </w:r>
          </w:p>
        </w:tc>
      </w:tr>
      <w:tr>
        <w:tblPrEx>
          <w:tblCellMar>
            <w:top w:w="0" w:type="dxa"/>
            <w:left w:w="0" w:type="dxa"/>
            <w:bottom w:w="0" w:type="dxa"/>
            <w:right w:w="0" w:type="dxa"/>
          </w:tblCellMar>
        </w:tblPrEx>
        <w:trPr>
          <w:trHeight w:val="4447" w:hRule="atLeast"/>
        </w:trPr>
        <w:tc>
          <w:tcPr>
            <w:tcW w:w="8359" w:type="dxa"/>
            <w:tcBorders>
              <w:top w:val="inset" w:color="auto" w:sz="6" w:space="0"/>
              <w:left w:val="inset" w:color="auto" w:sz="6" w:space="0"/>
              <w:bottom w:val="inset" w:color="auto" w:sz="6" w:space="0"/>
              <w:right w:val="inset" w:color="auto" w:sz="6" w:space="0"/>
            </w:tcBorders>
            <w:shd w:val="clear" w:color="auto" w:fill="FFFFFF"/>
            <w:noWrap w:val="0"/>
            <w:tcMar>
              <w:top w:w="0" w:type="dxa"/>
              <w:left w:w="105" w:type="dxa"/>
              <w:bottom w:w="0" w:type="dxa"/>
              <w:right w:w="105" w:type="dxa"/>
            </w:tcMar>
            <w:vAlign w:val="center"/>
          </w:tcPr>
          <w:p>
            <w:pPr>
              <w:pStyle w:val="4"/>
              <w:wordWrap w:val="0"/>
              <w:ind w:firstLine="186" w:firstLineChars="100"/>
              <w:jc w:val="left"/>
              <w:rPr>
                <w:rFonts w:hint="eastAsia" w:asciiTheme="minorEastAsia" w:hAnsiTheme="minorEastAsia" w:eastAsiaTheme="minorEastAsia" w:cstheme="minorEastAsia"/>
                <w:color w:val="333333"/>
                <w:spacing w:val="3"/>
                <w:sz w:val="18"/>
                <w:szCs w:val="18"/>
              </w:rPr>
            </w:pPr>
            <w:r>
              <w:rPr>
                <w:rFonts w:hint="eastAsia" w:asciiTheme="minorEastAsia" w:hAnsiTheme="minorEastAsia" w:eastAsiaTheme="minorEastAsia" w:cstheme="minorEastAsia"/>
                <w:color w:val="333333"/>
                <w:spacing w:val="3"/>
                <w:sz w:val="18"/>
                <w:szCs w:val="18"/>
                <w:lang w:eastAsia="zh-CN"/>
              </w:rPr>
              <w:t>省</w:t>
            </w:r>
            <w:r>
              <w:rPr>
                <w:rFonts w:hint="eastAsia" w:asciiTheme="minorEastAsia" w:hAnsiTheme="minorEastAsia" w:eastAsiaTheme="minorEastAsia" w:cstheme="minorEastAsia"/>
                <w:color w:val="333333"/>
                <w:spacing w:val="3"/>
                <w:sz w:val="18"/>
                <w:szCs w:val="18"/>
              </w:rPr>
              <w:t>品牌</w:t>
            </w:r>
            <w:r>
              <w:rPr>
                <w:rFonts w:hint="eastAsia" w:asciiTheme="minorEastAsia" w:hAnsiTheme="minorEastAsia" w:eastAsiaTheme="minorEastAsia" w:cstheme="minorEastAsia"/>
                <w:color w:val="333333"/>
                <w:spacing w:val="3"/>
                <w:sz w:val="18"/>
                <w:szCs w:val="18"/>
                <w:lang w:eastAsia="zh-CN"/>
              </w:rPr>
              <w:t>评价监管</w:t>
            </w:r>
            <w:r>
              <w:rPr>
                <w:rFonts w:hint="eastAsia" w:asciiTheme="minorEastAsia" w:hAnsiTheme="minorEastAsia" w:eastAsiaTheme="minorEastAsia" w:cstheme="minorEastAsia"/>
                <w:color w:val="333333"/>
                <w:spacing w:val="3"/>
                <w:sz w:val="18"/>
                <w:szCs w:val="18"/>
              </w:rPr>
              <w:t>委员会</w:t>
            </w:r>
            <w:r>
              <w:rPr>
                <w:rFonts w:hint="eastAsia" w:asciiTheme="minorEastAsia" w:hAnsiTheme="minorEastAsia" w:eastAsiaTheme="minorEastAsia" w:cstheme="minorEastAsia"/>
                <w:color w:val="333333"/>
                <w:spacing w:val="3"/>
                <w:sz w:val="18"/>
                <w:szCs w:val="18"/>
                <w:lang w:eastAsia="zh-CN"/>
              </w:rPr>
              <w:t>意见：</w:t>
            </w:r>
          </w:p>
          <w:p>
            <w:pPr>
              <w:pStyle w:val="4"/>
              <w:wordWrap w:val="0"/>
              <w:ind w:firstLine="186" w:firstLineChars="1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333333"/>
                <w:spacing w:val="3"/>
                <w:sz w:val="18"/>
                <w:szCs w:val="18"/>
              </w:rPr>
              <w:t>（</w:t>
            </w:r>
            <w:r>
              <w:rPr>
                <w:rFonts w:hint="eastAsia" w:asciiTheme="minorEastAsia" w:hAnsiTheme="minorEastAsia" w:eastAsiaTheme="minorEastAsia" w:cstheme="minorEastAsia"/>
                <w:color w:val="333333"/>
                <w:spacing w:val="3"/>
                <w:sz w:val="18"/>
                <w:szCs w:val="18"/>
                <w:lang w:eastAsia="zh-CN"/>
              </w:rPr>
              <w:t>盖章</w:t>
            </w:r>
            <w:r>
              <w:rPr>
                <w:rFonts w:hint="eastAsia" w:asciiTheme="minorEastAsia" w:hAnsiTheme="minorEastAsia" w:eastAsiaTheme="minorEastAsia" w:cstheme="minorEastAsia"/>
                <w:color w:val="333333"/>
                <w:spacing w:val="3"/>
                <w:sz w:val="18"/>
                <w:szCs w:val="18"/>
              </w:rPr>
              <w:t>）</w:t>
            </w: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ind w:firstLine="558" w:firstLineChars="300"/>
              <w:jc w:val="right"/>
              <w:rPr>
                <w:rFonts w:hint="eastAsia" w:asciiTheme="minorEastAsia" w:hAnsiTheme="minorEastAsia" w:eastAsiaTheme="minorEastAsia" w:cstheme="minorEastAsia"/>
                <w:color w:val="333333"/>
                <w:spacing w:val="3"/>
                <w:sz w:val="18"/>
                <w:szCs w:val="18"/>
              </w:rPr>
            </w:pPr>
          </w:p>
          <w:p>
            <w:pPr>
              <w:pStyle w:val="4"/>
              <w:wordWrap w:val="0"/>
              <w:jc w:val="right"/>
              <w:rPr>
                <w:rFonts w:hint="eastAsia" w:asciiTheme="minorEastAsia" w:hAnsiTheme="minorEastAsia" w:eastAsiaTheme="minorEastAsia" w:cstheme="minorEastAsia"/>
                <w:color w:val="333333"/>
                <w:spacing w:val="3"/>
                <w:sz w:val="18"/>
                <w:szCs w:val="18"/>
              </w:rPr>
            </w:pPr>
          </w:p>
          <w:p>
            <w:pPr>
              <w:pStyle w:val="4"/>
              <w:wordWrap w:val="0"/>
              <w:jc w:val="right"/>
              <w:rPr>
                <w:rFonts w:hint="eastAsia" w:asciiTheme="minorEastAsia" w:hAnsiTheme="minorEastAsia" w:eastAsiaTheme="minorEastAsia" w:cstheme="minorEastAsia"/>
                <w:color w:val="333333"/>
                <w:spacing w:val="3"/>
                <w:sz w:val="18"/>
                <w:szCs w:val="18"/>
              </w:rPr>
            </w:pPr>
          </w:p>
          <w:p>
            <w:pPr>
              <w:pStyle w:val="4"/>
              <w:wordWrap w:val="0"/>
              <w:jc w:val="right"/>
              <w:rPr>
                <w:rFonts w:hint="eastAsia" w:ascii="宋体" w:hAnsi="宋体" w:eastAsia="宋体"/>
                <w:color w:val="333333"/>
                <w:spacing w:val="3"/>
                <w:sz w:val="18"/>
                <w:szCs w:val="18"/>
              </w:rPr>
            </w:pPr>
            <w:r>
              <w:rPr>
                <w:rFonts w:hint="eastAsia" w:asciiTheme="minorEastAsia" w:hAnsiTheme="minorEastAsia" w:eastAsiaTheme="minorEastAsia" w:cstheme="minorEastAsia"/>
                <w:color w:val="333333"/>
                <w:spacing w:val="3"/>
                <w:sz w:val="18"/>
                <w:szCs w:val="18"/>
              </w:rPr>
              <w:t>年    月  </w:t>
            </w:r>
            <w:r>
              <w:rPr>
                <w:rFonts w:hint="eastAsia" w:asciiTheme="minorEastAsia" w:hAnsiTheme="minorEastAsia" w:eastAsiaTheme="minorEastAsia" w:cstheme="minorEastAsia"/>
                <w:color w:val="333333"/>
                <w:spacing w:val="3"/>
                <w:sz w:val="18"/>
                <w:szCs w:val="18"/>
                <w:lang w:val="en-US" w:eastAsia="zh-CN"/>
              </w:rPr>
              <w:t xml:space="preserve"> </w:t>
            </w:r>
            <w:r>
              <w:rPr>
                <w:rFonts w:hint="eastAsia" w:asciiTheme="minorEastAsia" w:hAnsiTheme="minorEastAsia" w:eastAsiaTheme="minorEastAsia" w:cstheme="minorEastAsia"/>
                <w:color w:val="333333"/>
                <w:spacing w:val="3"/>
                <w:sz w:val="18"/>
                <w:szCs w:val="18"/>
              </w:rPr>
              <w:t xml:space="preserve"> 日</w:t>
            </w:r>
          </w:p>
        </w:tc>
      </w:tr>
      <w:tr>
        <w:tblPrEx>
          <w:tblCellMar>
            <w:top w:w="0" w:type="dxa"/>
            <w:left w:w="0" w:type="dxa"/>
            <w:bottom w:w="0" w:type="dxa"/>
            <w:right w:w="0" w:type="dxa"/>
          </w:tblCellMar>
        </w:tblPrEx>
        <w:trPr>
          <w:trHeight w:val="4556" w:hRule="atLeast"/>
        </w:trPr>
        <w:tc>
          <w:tcPr>
            <w:tcW w:w="8359" w:type="dxa"/>
            <w:tcBorders>
              <w:top w:val="inset" w:color="auto" w:sz="6" w:space="0"/>
              <w:left w:val="inset" w:color="auto" w:sz="6" w:space="0"/>
              <w:bottom w:val="inset" w:color="auto" w:sz="6" w:space="0"/>
              <w:right w:val="inset" w:color="auto" w:sz="6" w:space="0"/>
            </w:tcBorders>
            <w:shd w:val="clear" w:color="auto" w:fill="FFFFFF"/>
            <w:noWrap w:val="0"/>
            <w:tcMar>
              <w:top w:w="0" w:type="dxa"/>
              <w:left w:w="105" w:type="dxa"/>
              <w:bottom w:w="0" w:type="dxa"/>
              <w:right w:w="105" w:type="dxa"/>
            </w:tcMar>
            <w:vAlign w:val="center"/>
          </w:tcPr>
          <w:p>
            <w:pPr>
              <w:pStyle w:val="4"/>
              <w:wordWrap w:val="0"/>
              <w:ind w:firstLine="186" w:firstLineChars="10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省品促</w:t>
            </w:r>
            <w:r>
              <w:rPr>
                <w:rFonts w:hint="eastAsia" w:ascii="宋体" w:hAnsi="宋体" w:eastAsia="宋体"/>
                <w:color w:val="333333"/>
                <w:spacing w:val="3"/>
                <w:sz w:val="18"/>
                <w:szCs w:val="18"/>
                <w:lang w:eastAsia="zh-CN"/>
              </w:rPr>
              <w:t>会评审</w:t>
            </w:r>
            <w:r>
              <w:rPr>
                <w:rFonts w:hint="eastAsia" w:ascii="宋体" w:hAnsi="宋体" w:eastAsia="宋体"/>
                <w:color w:val="333333"/>
                <w:spacing w:val="3"/>
                <w:sz w:val="18"/>
                <w:szCs w:val="18"/>
              </w:rPr>
              <w:t>意见：</w:t>
            </w:r>
          </w:p>
          <w:p>
            <w:pPr>
              <w:pStyle w:val="4"/>
              <w:wordWrap w:val="0"/>
              <w:ind w:firstLine="186" w:firstLineChars="10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（盖章）</w:t>
            </w: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r>
              <w:rPr>
                <w:rFonts w:hint="eastAsia" w:ascii="宋体" w:hAnsi="宋体" w:eastAsia="宋体"/>
                <w:color w:val="333333"/>
                <w:spacing w:val="3"/>
                <w:sz w:val="18"/>
                <w:szCs w:val="18"/>
              </w:rPr>
              <w:t>年</w:t>
            </w:r>
            <w:r>
              <w:rPr>
                <w:rFonts w:hint="eastAsia"/>
                <w:color w:val="333333"/>
                <w:spacing w:val="3"/>
                <w:sz w:val="18"/>
                <w:szCs w:val="18"/>
                <w:lang w:val="en-US" w:eastAsia="zh-CN"/>
              </w:rPr>
              <w:t xml:space="preserve">  </w:t>
            </w:r>
            <w:r>
              <w:rPr>
                <w:rFonts w:hint="eastAsia" w:ascii="宋体" w:hAnsi="宋体" w:eastAsia="宋体"/>
                <w:color w:val="333333"/>
                <w:spacing w:val="3"/>
                <w:sz w:val="18"/>
                <w:szCs w:val="18"/>
              </w:rPr>
              <w:t> 月  日</w:t>
            </w:r>
          </w:p>
        </w:tc>
      </w:tr>
    </w:tbl>
    <w:p>
      <w:pPr>
        <w:ind w:firstLine="361" w:firstLineChars="100"/>
        <w:jc w:val="center"/>
        <w:rPr>
          <w:rFonts w:eastAsia="宋体"/>
          <w:b/>
          <w:color w:val="auto"/>
          <w:sz w:val="36"/>
          <w:szCs w:val="36"/>
        </w:rPr>
      </w:pPr>
      <w:r>
        <w:rPr>
          <w:rFonts w:hint="eastAsia" w:eastAsia="宋体"/>
          <w:b/>
          <w:color w:val="auto"/>
          <w:sz w:val="36"/>
          <w:szCs w:val="36"/>
          <w:lang w:eastAsia="zh-CN"/>
        </w:rPr>
        <w:t>申请</w:t>
      </w:r>
      <w:r>
        <w:rPr>
          <w:rFonts w:hint="eastAsia" w:eastAsia="宋体"/>
          <w:b/>
          <w:color w:val="auto"/>
          <w:sz w:val="36"/>
          <w:szCs w:val="36"/>
        </w:rPr>
        <w:t>陕西精品</w:t>
      </w:r>
      <w:r>
        <w:rPr>
          <w:rFonts w:hint="eastAsia" w:eastAsia="宋体"/>
          <w:b/>
          <w:color w:val="auto"/>
          <w:sz w:val="36"/>
          <w:szCs w:val="36"/>
          <w:lang w:val="en-US" w:eastAsia="zh-CN"/>
        </w:rPr>
        <w:t>品牌</w:t>
      </w:r>
      <w:r>
        <w:rPr>
          <w:rFonts w:hint="eastAsia" w:eastAsia="宋体"/>
          <w:b/>
          <w:color w:val="auto"/>
          <w:sz w:val="36"/>
          <w:szCs w:val="36"/>
        </w:rPr>
        <w:t>应提交的</w:t>
      </w:r>
      <w:r>
        <w:rPr>
          <w:rFonts w:hint="eastAsia" w:eastAsia="宋体"/>
          <w:b/>
          <w:color w:val="auto"/>
          <w:sz w:val="36"/>
          <w:szCs w:val="36"/>
          <w:lang w:eastAsia="zh-CN"/>
        </w:rPr>
        <w:t>材</w:t>
      </w:r>
      <w:r>
        <w:rPr>
          <w:rFonts w:hint="eastAsia" w:eastAsia="宋体"/>
          <w:b/>
          <w:color w:val="auto"/>
          <w:sz w:val="36"/>
          <w:szCs w:val="36"/>
        </w:rPr>
        <w:t>料清单</w:t>
      </w:r>
    </w:p>
    <w:p>
      <w:pPr>
        <w:ind w:firstLine="1084" w:firstLineChars="300"/>
        <w:rPr>
          <w:rFonts w:eastAsia="宋体"/>
          <w:b/>
          <w:color w:val="FF0000"/>
          <w:sz w:val="36"/>
        </w:rPr>
      </w:pP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1.企业商标注册证复印件（授权使用商标的，提交授权备案证书复印件）；</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2.企业法人营业执照复印件；</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3.经营范围涉及许可项目的，提交有关部门的批准文件或者许可证明复印件或许可证明；      </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4.法定代表人签署的材料真实、合法、有效及守法经营的承诺书（见附件1）；</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5.经办人员证明文件（加盖公章）；经办人员身份证复印件（本人签字）和联系方式（见附件2）；</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6</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自主发明或实用新型专利权情况证明复印件；</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7</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自主技术处于国际先进或国内先进水平的证明复印件；</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8.产品性能稳定，功能先进，用户反映良好的证明；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9.质量处于行业领先水平，无产品质量投诉的证明；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10</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资源消耗、环境污染在全省同行业或细分市场中排名的证明；能耗低于国家、行业或地方产品能耗限额标准的证明。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11</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产品或服务的生命周期接近或长于全省同行业或细分市场中同类产品或服务的证明；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12</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市场占有率在全省同行业或细分市场中同类产品或服务最高的证明；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13</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经济效益高于在全省同行业或细分市场中同类产品或服务的证明；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14</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制定或采用国内领先、国际一流的先进标准的证明；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15</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标准中主要技术指标在全省同行业同类产品或服务的先进性情况证明；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16</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执行的标准进行了自我声明公开的证明；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17</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主导或参与国际标准、国家标准、行业标准或地方、团体标准制修订的证明；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18.实施了标准领跑者活动，标准成为国内行业或陕西省领跑者标准的证明；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19</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执行的标准获得国家标准或地方标准创新奖的证明；</w:t>
      </w:r>
    </w:p>
    <w:p>
      <w:pPr>
        <w:numPr>
          <w:ilvl w:val="0"/>
          <w:numId w:val="0"/>
        </w:numPr>
        <w:ind w:left="559" w:leftChars="254" w:firstLine="0" w:firstLineChars="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20</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品牌管理部门设置和资源配置情况的证明；</w:t>
      </w:r>
      <w:r>
        <w:rPr>
          <w:rFonts w:hint="eastAsia" w:ascii="黑体" w:hAnsi="黑体" w:eastAsia="黑体" w:cs="黑体"/>
          <w:bCs/>
          <w:sz w:val="28"/>
          <w:szCs w:val="28"/>
          <w:lang w:val="en-US" w:eastAsia="zh-CN"/>
        </w:rPr>
        <w:br w:type="textWrapping"/>
      </w:r>
      <w:r>
        <w:rPr>
          <w:rFonts w:hint="eastAsia" w:ascii="黑体" w:hAnsi="黑体" w:eastAsia="黑体" w:cs="黑体"/>
          <w:bCs/>
          <w:sz w:val="28"/>
          <w:szCs w:val="28"/>
          <w:lang w:val="en-US" w:eastAsia="zh-CN"/>
        </w:rPr>
        <w:t>21</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开展品牌保护、形象维护等方面的措施及成效的证明；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22</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品牌满意度调查的开展情况和结果证明；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23.品牌近三年获得的荣誉称号或奖励情况证明复印件；</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24</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申请“精品”评价的产品/服务在全省同行业或细分市场中的排名情况证明；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25.近三年品牌产品销售收入及省内行业排位情况证明；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26.近三年品牌产品营销渠道、营销形式与营销范围情况证明；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27.导入卓越绩效模式或有效采用其他先进管理模式情况证明；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28.建立并实施相关管理体系(ISO9001、标准化良好行为、GB/T24421)情况证明；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29</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质量管理人员占比全员情况统计；</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30.实施首席质量官制度证明；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31</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对供应商建立全面的管控体系情况证明；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32.对服务各环节实施了标准化管理，并持续改进的证明；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33.建立和实施产品质量追溯系统和/或供应链溯源系统情况证明；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34.列入国家认证目录的产品获得了有效认证的证明；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35.服务组织积极参与服务认证的证明；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36.建立和运行客户关系管理系统情况证明；</w:t>
      </w:r>
    </w:p>
    <w:p>
      <w:pPr>
        <w:numPr>
          <w:ilvl w:val="0"/>
          <w:numId w:val="0"/>
        </w:numPr>
        <w:ind w:left="559" w:leftChars="254" w:firstLine="0" w:firstLineChars="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37</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制定和执行服务承诺或服务规范情况证明；</w:t>
      </w:r>
      <w:r>
        <w:rPr>
          <w:rFonts w:hint="eastAsia" w:ascii="黑体" w:hAnsi="黑体" w:eastAsia="黑体" w:cs="黑体"/>
          <w:bCs/>
          <w:sz w:val="28"/>
          <w:szCs w:val="28"/>
          <w:lang w:val="en-US" w:eastAsia="zh-CN"/>
        </w:rPr>
        <w:br w:type="textWrapping"/>
      </w:r>
      <w:r>
        <w:rPr>
          <w:rFonts w:hint="eastAsia" w:ascii="黑体" w:hAnsi="黑体" w:eastAsia="黑体" w:cs="黑体"/>
          <w:bCs/>
          <w:sz w:val="28"/>
          <w:szCs w:val="28"/>
          <w:lang w:val="en-US" w:eastAsia="zh-CN"/>
        </w:rPr>
        <w:t>38</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开展顾客满意度调查情况证明；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39</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制定创新战略和实施计划及资源保障提供情况证明；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40</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三年来研发投入统计；</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41</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设立企业技术中心情况证明，技术中心获得市级（含市级）以上认定证明；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42.科研人员占比情况统计；</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43</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通过创新和改造，取得核心优势和项目情况证明；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44.科技成果转化应用情况或先进服务模式的推广情况证明；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45</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获得科学技术奖情况证明；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46</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获得专利、软件著作权、设计专利权等数量优于省内同行情况证明；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47</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拥有国家、省级各类研究技术机构数量优于省内同行情况证明；</w:t>
      </w:r>
    </w:p>
    <w:p>
      <w:pPr>
        <w:numPr>
          <w:ilvl w:val="0"/>
          <w:numId w:val="0"/>
        </w:numPr>
        <w:ind w:firstLine="560" w:firstLineChars="200"/>
        <w:rPr>
          <w:rFonts w:hint="eastAsia" w:ascii="黑体" w:hAnsi="黑体" w:eastAsia="黑体" w:cs="黑体"/>
          <w:bCs/>
          <w:sz w:val="28"/>
          <w:szCs w:val="28"/>
          <w:lang w:val="en-US" w:eastAsia="zh-CN"/>
        </w:rPr>
      </w:pPr>
      <w:r>
        <w:rPr>
          <w:rFonts w:hint="default" w:ascii="黑体" w:hAnsi="黑体" w:eastAsia="黑体" w:cs="黑体"/>
          <w:bCs/>
          <w:sz w:val="28"/>
          <w:szCs w:val="28"/>
          <w:lang w:val="en-US" w:eastAsia="zh-CN"/>
        </w:rPr>
        <w:t>4</w:t>
      </w:r>
      <w:r>
        <w:rPr>
          <w:rFonts w:hint="eastAsia" w:ascii="黑体" w:hAnsi="黑体" w:eastAsia="黑体" w:cs="黑体"/>
          <w:bCs/>
          <w:sz w:val="28"/>
          <w:szCs w:val="28"/>
          <w:lang w:val="en-US" w:eastAsia="zh-CN"/>
        </w:rPr>
        <w:t>8</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通过国家重点高新技术企业认定、国家或省创新型企业、高新技术企业认定情况证明；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49</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三年来申报产品销售额(量)统计（见附件3）；</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50.三年来申报产品出口额(量)统计；</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51</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三年来发布社会责任报告或接受社会责任评价的情况证明；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52</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环境管理体系认证情况、节能或绿色产品数量、绿色工厂创建情况证明；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53</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在产品设计和产品实现过程实行绿色和可持续发展理念，开展预防污染和节约资源的情况，废弃物处置和回收再利用情况证明；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54</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开展信用体系建设情况证明；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55</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质量信用等级情况证明；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56</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尊重利益相关方的利益、建立合规经营制度、公平竞争力情况证明；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57</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三年来纳税总额和区域纳税排名统计；</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58</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建立缺陷产品召回制度情况证明；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59.建立消费者权益保护制度，售后服务星级评价情况证明；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60</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建立员工合法权益保护制度，职业健康安全体系认证情况证明；</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61</w:t>
      </w:r>
      <w:r>
        <w:rPr>
          <w:rFonts w:hint="default" w:ascii="黑体" w:hAnsi="黑体" w:eastAsia="黑体" w:cs="黑体"/>
          <w:bCs/>
          <w:sz w:val="28"/>
          <w:szCs w:val="28"/>
          <w:lang w:val="en-US" w:eastAsia="zh-CN"/>
        </w:rPr>
        <w:t>.</w:t>
      </w:r>
      <w:r>
        <w:rPr>
          <w:rFonts w:hint="eastAsia" w:ascii="黑体" w:hAnsi="黑体" w:eastAsia="黑体" w:cs="黑体"/>
          <w:bCs/>
          <w:sz w:val="28"/>
          <w:szCs w:val="28"/>
          <w:lang w:val="en-US" w:eastAsia="zh-CN"/>
        </w:rPr>
        <w:t>参与社会公益活动情况证明；</w:t>
      </w:r>
    </w:p>
    <w:p>
      <w:pPr>
        <w:widowControl w:val="0"/>
        <w:numPr>
          <w:ilvl w:val="0"/>
          <w:numId w:val="0"/>
        </w:numPr>
        <w:autoSpaceDE w:val="0"/>
        <w:autoSpaceDN w:val="0"/>
        <w:ind w:firstLine="560" w:firstLineChars="200"/>
        <w:rPr>
          <w:rFonts w:hint="default" w:ascii="黑体" w:hAnsi="黑体" w:eastAsia="黑体" w:cs="黑体"/>
          <w:sz w:val="28"/>
          <w:szCs w:val="28"/>
          <w:lang w:val="en-US" w:eastAsia="zh-CN"/>
        </w:rPr>
      </w:pPr>
      <w:r>
        <w:rPr>
          <w:rFonts w:hint="eastAsia" w:ascii="黑体" w:hAnsi="黑体" w:eastAsia="黑体" w:cs="黑体"/>
          <w:bCs/>
          <w:sz w:val="28"/>
          <w:szCs w:val="28"/>
          <w:lang w:val="en-US" w:eastAsia="zh-CN"/>
        </w:rPr>
        <w:t>62.</w:t>
      </w:r>
      <w:r>
        <w:rPr>
          <w:rFonts w:hint="eastAsia" w:ascii="黑体" w:hAnsi="黑体" w:eastAsia="黑体" w:cs="黑体"/>
          <w:sz w:val="28"/>
          <w:szCs w:val="28"/>
          <w:lang w:val="en-US" w:eastAsia="zh-CN"/>
        </w:rPr>
        <w:t>固定资产总值、企业产品利润总额、企业管理人员数、企业工作人员数</w:t>
      </w:r>
      <w:r>
        <w:rPr>
          <w:rFonts w:hint="eastAsia" w:ascii="黑体" w:hAnsi="黑体" w:eastAsia="黑体" w:cs="黑体"/>
          <w:bCs/>
          <w:sz w:val="28"/>
          <w:szCs w:val="28"/>
          <w:lang w:val="en-US" w:eastAsia="zh-CN"/>
        </w:rPr>
        <w:t>（见附件4）</w:t>
      </w:r>
      <w:r>
        <w:rPr>
          <w:rFonts w:hint="eastAsia" w:ascii="黑体" w:hAnsi="黑体" w:eastAsia="黑体" w:cs="黑体"/>
          <w:sz w:val="28"/>
          <w:szCs w:val="28"/>
          <w:lang w:val="en-US" w:eastAsia="zh-CN"/>
        </w:rPr>
        <w:t>。</w:t>
      </w:r>
    </w:p>
    <w:p>
      <w:pPr>
        <w:numPr>
          <w:ilvl w:val="0"/>
          <w:numId w:val="0"/>
        </w:numPr>
        <w:ind w:firstLine="560" w:firstLineChars="200"/>
        <w:rPr>
          <w:rFonts w:hint="default"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备注：</w:t>
      </w:r>
    </w:p>
    <w:p>
      <w:pPr>
        <w:numPr>
          <w:ilvl w:val="0"/>
          <w:numId w:val="0"/>
        </w:numPr>
        <w:ind w:firstLine="560" w:firstLineChars="200"/>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1.以上各项未注明提交复印件的，原则上应提交原件；提交复印件的，均需加盖公章并署名“与原件一致”；某一事项复印件材料页码较多时，在首页加盖公章并署名“与原件一致”，同时加盖骑缝章。</w:t>
      </w:r>
    </w:p>
    <w:p>
      <w:pPr>
        <w:numPr>
          <w:ilvl w:val="0"/>
          <w:numId w:val="0"/>
        </w:numPr>
        <w:ind w:firstLine="560" w:firstLineChars="200"/>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2.整理装订申请资料时，请按材料目录序号的顺序装订；资料装订后页码可手工标注。</w:t>
      </w: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附件1：</w:t>
      </w:r>
    </w:p>
    <w:p>
      <w:pPr>
        <w:jc w:val="center"/>
        <w:rPr>
          <w:rFonts w:hint="eastAsia"/>
          <w:b/>
          <w:bCs/>
          <w:sz w:val="52"/>
          <w:szCs w:val="52"/>
          <w:lang w:eastAsia="zh-CN"/>
        </w:rPr>
      </w:pPr>
      <w:r>
        <w:rPr>
          <w:rFonts w:hint="eastAsia"/>
          <w:b/>
          <w:bCs/>
          <w:sz w:val="52"/>
          <w:szCs w:val="52"/>
          <w:lang w:eastAsia="zh-CN"/>
        </w:rPr>
        <w:t>承诺书</w:t>
      </w:r>
    </w:p>
    <w:p>
      <w:pPr>
        <w:jc w:val="both"/>
        <w:rPr>
          <w:rFonts w:hint="eastAsia"/>
          <w:b/>
          <w:bCs/>
          <w:sz w:val="32"/>
          <w:szCs w:val="32"/>
          <w:lang w:eastAsia="zh-CN"/>
        </w:rPr>
      </w:pPr>
    </w:p>
    <w:p>
      <w:pPr>
        <w:ind w:firstLine="640" w:firstLineChars="200"/>
        <w:jc w:val="left"/>
        <w:rPr>
          <w:rFonts w:hint="eastAsia"/>
          <w:sz w:val="32"/>
          <w:szCs w:val="32"/>
          <w:lang w:eastAsia="zh-CN"/>
        </w:rPr>
      </w:pPr>
      <w:r>
        <w:rPr>
          <w:rFonts w:hint="eastAsia"/>
          <w:sz w:val="32"/>
          <w:szCs w:val="32"/>
          <w:lang w:eastAsia="zh-CN"/>
        </w:rPr>
        <w:t>本单位郑重承诺：本次申请品牌评价提交的所有材料均真实、合法、有效，如有虚假，因此产生的法律责任由本单位全部承担。</w:t>
      </w:r>
    </w:p>
    <w:p>
      <w:pPr>
        <w:ind w:firstLine="640" w:firstLineChars="200"/>
        <w:jc w:val="left"/>
        <w:rPr>
          <w:rFonts w:hint="eastAsia"/>
          <w:sz w:val="32"/>
          <w:szCs w:val="32"/>
          <w:lang w:eastAsia="zh-CN"/>
        </w:rPr>
      </w:pPr>
      <w:r>
        <w:rPr>
          <w:rFonts w:hint="eastAsia"/>
          <w:sz w:val="32"/>
          <w:szCs w:val="32"/>
          <w:lang w:eastAsia="zh-CN"/>
        </w:rPr>
        <w:t>本单位守法经营，三年来，未发生重大安全、环保和质量事故，单位或法定代表人无不良信用记录。</w:t>
      </w:r>
    </w:p>
    <w:p>
      <w:pPr>
        <w:jc w:val="left"/>
        <w:rPr>
          <w:rFonts w:hint="eastAsia"/>
          <w:sz w:val="44"/>
          <w:szCs w:val="44"/>
          <w:lang w:eastAsia="zh-CN"/>
        </w:rPr>
      </w:pPr>
    </w:p>
    <w:p>
      <w:pPr>
        <w:jc w:val="left"/>
        <w:rPr>
          <w:rFonts w:hint="eastAsia"/>
          <w:sz w:val="32"/>
          <w:szCs w:val="32"/>
          <w:lang w:eastAsia="zh-CN"/>
        </w:rPr>
      </w:pPr>
    </w:p>
    <w:p>
      <w:pPr>
        <w:jc w:val="left"/>
        <w:rPr>
          <w:rFonts w:hint="eastAsia"/>
          <w:sz w:val="32"/>
          <w:szCs w:val="32"/>
          <w:lang w:eastAsia="zh-CN"/>
        </w:rPr>
      </w:pPr>
    </w:p>
    <w:p>
      <w:pPr>
        <w:jc w:val="left"/>
        <w:rPr>
          <w:rFonts w:hint="eastAsia"/>
          <w:sz w:val="32"/>
          <w:szCs w:val="32"/>
          <w:lang w:eastAsia="zh-CN"/>
        </w:rPr>
      </w:pPr>
    </w:p>
    <w:p>
      <w:pPr>
        <w:jc w:val="center"/>
        <w:rPr>
          <w:rFonts w:hint="eastAsia"/>
          <w:sz w:val="32"/>
          <w:szCs w:val="32"/>
          <w:lang w:eastAsia="zh-CN"/>
        </w:rPr>
      </w:pPr>
      <w:r>
        <w:rPr>
          <w:rFonts w:hint="eastAsia"/>
          <w:sz w:val="32"/>
          <w:szCs w:val="32"/>
          <w:lang w:val="en-US" w:eastAsia="zh-CN"/>
        </w:rPr>
        <w:t xml:space="preserve">  </w:t>
      </w:r>
      <w:r>
        <w:rPr>
          <w:rFonts w:hint="eastAsia"/>
          <w:sz w:val="32"/>
          <w:szCs w:val="32"/>
          <w:lang w:eastAsia="zh-CN"/>
        </w:rPr>
        <w:t>法定代表人：（签字）</w:t>
      </w:r>
    </w:p>
    <w:p>
      <w:pPr>
        <w:ind w:firstLine="4480" w:firstLineChars="1400"/>
        <w:jc w:val="both"/>
        <w:rPr>
          <w:rFonts w:hint="eastAsia"/>
          <w:sz w:val="32"/>
          <w:szCs w:val="32"/>
          <w:lang w:eastAsia="zh-CN"/>
        </w:rPr>
      </w:pPr>
      <w:r>
        <w:rPr>
          <w:rFonts w:hint="eastAsia"/>
          <w:sz w:val="32"/>
          <w:szCs w:val="32"/>
          <w:lang w:eastAsia="zh-CN"/>
        </w:rPr>
        <w:t>（加盖公章）</w:t>
      </w:r>
    </w:p>
    <w:p>
      <w:pPr>
        <w:ind w:firstLine="1600" w:firstLineChars="500"/>
        <w:jc w:val="center"/>
        <w:rPr>
          <w:rFonts w:hint="default"/>
          <w:sz w:val="32"/>
          <w:szCs w:val="32"/>
          <w:lang w:val="en-US" w:eastAsia="zh-CN"/>
        </w:rPr>
      </w:pPr>
      <w:r>
        <w:rPr>
          <w:rFonts w:hint="eastAsia"/>
          <w:sz w:val="32"/>
          <w:szCs w:val="32"/>
          <w:lang w:val="en-US" w:eastAsia="zh-CN"/>
        </w:rPr>
        <w:t xml:space="preserve">   </w:t>
      </w:r>
      <w:r>
        <w:rPr>
          <w:rFonts w:hint="eastAsia"/>
          <w:sz w:val="32"/>
          <w:szCs w:val="32"/>
          <w:lang w:eastAsia="zh-CN"/>
        </w:rPr>
        <w:t>年</w:t>
      </w:r>
      <w:r>
        <w:rPr>
          <w:rFonts w:hint="eastAsia"/>
          <w:sz w:val="32"/>
          <w:szCs w:val="32"/>
          <w:lang w:val="en-US" w:eastAsia="zh-CN"/>
        </w:rPr>
        <w:t xml:space="preserve">   月   日</w:t>
      </w: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numPr>
          <w:ilvl w:val="0"/>
          <w:numId w:val="0"/>
        </w:numPr>
        <w:autoSpaceDE w:val="0"/>
        <w:autoSpaceDN w:val="0"/>
        <w:jc w:val="center"/>
        <w:rPr>
          <w:rFonts w:hint="eastAsia" w:ascii="仿宋" w:hAnsi="仿宋" w:eastAsia="仿宋" w:cs="仿宋"/>
          <w:b/>
          <w:bCs/>
          <w:kern w:val="0"/>
          <w:sz w:val="52"/>
          <w:szCs w:val="52"/>
          <w:lang w:val="en-US" w:eastAsia="zh-CN"/>
        </w:rPr>
      </w:pPr>
      <w:r>
        <w:rPr>
          <w:rFonts w:hint="eastAsia" w:ascii="仿宋" w:hAnsi="仿宋" w:eastAsia="仿宋" w:cs="仿宋"/>
          <w:b/>
          <w:bCs/>
          <w:kern w:val="0"/>
          <w:sz w:val="52"/>
          <w:szCs w:val="52"/>
          <w:lang w:val="en-US" w:eastAsia="zh-CN"/>
        </w:rPr>
        <w:t>经办人员证明</w:t>
      </w:r>
    </w:p>
    <w:p>
      <w:pPr>
        <w:autoSpaceDE w:val="0"/>
        <w:autoSpaceDN w:val="0"/>
        <w:jc w:val="both"/>
        <w:rPr>
          <w:rFonts w:hint="eastAsia" w:ascii="仿宋" w:hAnsi="仿宋" w:eastAsia="仿宋" w:cs="宋体"/>
          <w:kern w:val="0"/>
          <w:sz w:val="32"/>
          <w:szCs w:val="32"/>
          <w:lang w:val="en-US" w:eastAsia="zh-CN"/>
        </w:rPr>
      </w:pPr>
    </w:p>
    <w:p>
      <w:pPr>
        <w:autoSpaceDE w:val="0"/>
        <w:autoSpaceDN w:val="0"/>
        <w:jc w:val="both"/>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陕西省企业品牌建设促进会：</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兹委托XXX(XXX身份证号码)</w:t>
      </w:r>
      <w:r>
        <w:rPr>
          <w:rFonts w:hint="eastAsia" w:ascii="仿宋" w:hAnsi="仿宋" w:eastAsia="仿宋" w:cs="宋体"/>
          <w:kern w:val="0"/>
          <w:sz w:val="32"/>
          <w:szCs w:val="32"/>
          <w:lang w:eastAsia="zh-CN"/>
        </w:rPr>
        <w:t>办理申</w:t>
      </w:r>
      <w:r>
        <w:rPr>
          <w:rFonts w:hint="eastAsia" w:ascii="仿宋" w:hAnsi="仿宋" w:eastAsia="仿宋" w:cs="宋体"/>
          <w:kern w:val="0"/>
          <w:sz w:val="32"/>
          <w:szCs w:val="32"/>
          <w:lang w:val="en-US" w:eastAsia="zh-CN"/>
        </w:rPr>
        <w:t>报</w:t>
      </w:r>
      <w:r>
        <w:rPr>
          <w:rFonts w:hint="eastAsia" w:ascii="仿宋" w:hAnsi="仿宋" w:eastAsia="仿宋" w:cs="宋体"/>
          <w:kern w:val="0"/>
          <w:sz w:val="32"/>
          <w:szCs w:val="32"/>
          <w:lang w:eastAsia="zh-CN"/>
        </w:rPr>
        <w:t>品牌的</w:t>
      </w:r>
      <w:r>
        <w:rPr>
          <w:rFonts w:hint="eastAsia" w:ascii="仿宋" w:hAnsi="仿宋" w:eastAsia="仿宋" w:cs="宋体"/>
          <w:kern w:val="0"/>
          <w:sz w:val="32"/>
          <w:szCs w:val="32"/>
          <w:lang w:val="en-US" w:eastAsia="zh-CN"/>
        </w:rPr>
        <w:t>相关工作</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请予以接洽为谢！</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特此证明</w:t>
      </w:r>
    </w:p>
    <w:p>
      <w:pPr>
        <w:autoSpaceDE w:val="0"/>
        <w:autoSpaceDN w:val="0"/>
        <w:ind w:firstLine="640" w:firstLineChars="200"/>
        <w:jc w:val="left"/>
        <w:rPr>
          <w:rFonts w:hint="eastAsia" w:ascii="仿宋" w:hAnsi="仿宋" w:eastAsia="仿宋" w:cs="宋体"/>
          <w:sz w:val="32"/>
          <w:lang w:val="en-US" w:eastAsia="zh-CN"/>
        </w:rPr>
      </w:pPr>
      <w:r>
        <w:rPr>
          <w:rFonts w:hint="eastAsia" w:ascii="仿宋" w:hAnsi="仿宋" w:eastAsia="仿宋" w:cs="宋体"/>
          <w:sz w:val="32"/>
          <w:lang w:val="en-US" w:eastAsia="zh-CN"/>
        </w:rPr>
        <w:t xml:space="preserve">                        </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sz w:val="32"/>
          <w:lang w:val="en-US" w:eastAsia="zh-CN"/>
        </w:rPr>
        <w:t xml:space="preserve">                      法定代表人签字</w:t>
      </w:r>
      <w:r>
        <w:rPr>
          <w:rFonts w:hint="eastAsia" w:cs="宋体"/>
          <w:sz w:val="32"/>
          <w:lang w:val="en-US" w:eastAsia="zh-CN"/>
        </w:rPr>
        <w:t>：</w:t>
      </w:r>
    </w:p>
    <w:p>
      <w:pPr>
        <w:autoSpaceDE w:val="0"/>
        <w:autoSpaceDN w:val="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单位盖章（公章）：</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sz w:val="32"/>
          <w:lang w:val="en-US" w:eastAsia="zh-CN"/>
        </w:rPr>
        <w:t xml:space="preserve">                       × 年×月×日</w:t>
      </w:r>
    </w:p>
    <w:p>
      <w:pPr>
        <w:autoSpaceDE w:val="0"/>
        <w:autoSpaceDN w:val="0"/>
        <w:ind w:firstLine="640" w:firstLineChars="200"/>
        <w:jc w:val="left"/>
        <w:rPr>
          <w:rFonts w:hint="eastAsia" w:ascii="仿宋" w:hAnsi="仿宋" w:eastAsia="仿宋" w:cs="宋体"/>
          <w:kern w:val="0"/>
          <w:sz w:val="32"/>
          <w:szCs w:val="32"/>
          <w:lang w:val="en-US" w:eastAsia="zh-CN"/>
        </w:rPr>
      </w:pPr>
    </w:p>
    <w:p>
      <w:pPr>
        <w:autoSpaceDE w:val="0"/>
        <w:autoSpaceDN w:val="0"/>
        <w:jc w:val="left"/>
        <w:rPr>
          <w:rFonts w:hint="eastAsia" w:ascii="仿宋" w:hAnsi="仿宋" w:eastAsia="仿宋" w:cs="宋体"/>
          <w:kern w:val="0"/>
          <w:sz w:val="32"/>
          <w:szCs w:val="32"/>
          <w:lang w:val="en-US" w:eastAsia="zh-CN"/>
        </w:rPr>
      </w:pPr>
      <w:r>
        <w:rPr>
          <w:rFonts w:hint="eastAsia" w:ascii="仿宋" w:hAnsi="仿宋" w:eastAsia="仿宋" w:cs="宋体"/>
          <w:sz w:val="32"/>
          <w:lang w:val="en-US" w:eastAsia="zh-CN"/>
        </w:rPr>
        <w:t>附:经办人员身份证复印件（粘贴）</w:t>
      </w:r>
    </w:p>
    <w:p>
      <w:pPr>
        <w:autoSpaceDE w:val="0"/>
        <w:autoSpaceDN w:val="0"/>
        <w:ind w:firstLine="640" w:firstLineChars="200"/>
        <w:jc w:val="left"/>
        <w:rPr>
          <w:rFonts w:hint="eastAsia" w:ascii="仿宋" w:hAnsi="仿宋" w:eastAsia="仿宋" w:cs="宋体"/>
          <w:kern w:val="0"/>
          <w:sz w:val="32"/>
          <w:szCs w:val="32"/>
          <w:lang w:val="en-US" w:eastAsia="zh-CN"/>
        </w:rPr>
      </w:pPr>
    </w:p>
    <w:p>
      <w:pPr>
        <w:autoSpaceDE w:val="0"/>
        <w:autoSpaceDN w:val="0"/>
        <w:ind w:firstLine="640" w:firstLineChars="200"/>
        <w:jc w:val="left"/>
        <w:rPr>
          <w:rFonts w:hint="eastAsia" w:ascii="仿宋" w:hAnsi="仿宋" w:eastAsia="仿宋" w:cs="宋体"/>
          <w:kern w:val="0"/>
          <w:sz w:val="32"/>
          <w:szCs w:val="32"/>
          <w:lang w:val="en-US" w:eastAsia="zh-CN"/>
        </w:rPr>
      </w:pPr>
    </w:p>
    <w:p>
      <w:pPr>
        <w:tabs>
          <w:tab w:val="left" w:pos="528"/>
        </w:tabs>
        <w:autoSpaceDE w:val="0"/>
        <w:autoSpaceDN w:val="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经办人联系电话：</w:t>
      </w:r>
    </w:p>
    <w:p>
      <w:pPr>
        <w:tabs>
          <w:tab w:val="left" w:pos="528"/>
        </w:tabs>
        <w:autoSpaceDE w:val="0"/>
        <w:autoSpaceDN w:val="0"/>
        <w:ind w:firstLine="640" w:firstLineChars="200"/>
        <w:jc w:val="left"/>
        <w:rPr>
          <w:rFonts w:hint="default" w:ascii="仿宋" w:hAnsi="仿宋" w:eastAsia="仿宋" w:cs="宋体"/>
          <w:kern w:val="0"/>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附件3： </w:t>
      </w:r>
    </w:p>
    <w:p>
      <w:pPr>
        <w:widowControl w:val="0"/>
        <w:numPr>
          <w:ilvl w:val="0"/>
          <w:numId w:val="0"/>
        </w:numPr>
        <w:autoSpaceDE w:val="0"/>
        <w:autoSpaceDN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产品（国际、国内、省内、市内）销售情况统计表</w:t>
      </w:r>
    </w:p>
    <w:p>
      <w:pPr>
        <w:widowControl w:val="0"/>
        <w:numPr>
          <w:ilvl w:val="0"/>
          <w:numId w:val="0"/>
        </w:numPr>
        <w:autoSpaceDE w:val="0"/>
        <w:autoSpaceDN w:val="0"/>
        <w:rPr>
          <w:rFonts w:hint="default" w:ascii="黑体" w:hAnsi="黑体" w:eastAsia="黑体" w:cs="黑体"/>
          <w:sz w:val="28"/>
          <w:szCs w:val="28"/>
          <w:lang w:val="en-US" w:eastAsia="zh-CN"/>
        </w:rPr>
      </w:pPr>
    </w:p>
    <w:tbl>
      <w:tblPr>
        <w:tblStyle w:val="6"/>
        <w:tblW w:w="10425"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50"/>
        <w:gridCol w:w="775"/>
        <w:gridCol w:w="737"/>
        <w:gridCol w:w="750"/>
        <w:gridCol w:w="738"/>
        <w:gridCol w:w="800"/>
        <w:gridCol w:w="700"/>
        <w:gridCol w:w="750"/>
        <w:gridCol w:w="712"/>
        <w:gridCol w:w="725"/>
        <w:gridCol w:w="800"/>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75" w:type="dxa"/>
            <w:vMerge w:val="restart"/>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产品名称</w:t>
            </w:r>
          </w:p>
        </w:tc>
        <w:tc>
          <w:tcPr>
            <w:tcW w:w="3012" w:type="dxa"/>
            <w:gridSpan w:val="4"/>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）年</w:t>
            </w:r>
          </w:p>
        </w:tc>
        <w:tc>
          <w:tcPr>
            <w:tcW w:w="2988" w:type="dxa"/>
            <w:gridSpan w:val="4"/>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）年</w:t>
            </w:r>
          </w:p>
        </w:tc>
        <w:tc>
          <w:tcPr>
            <w:tcW w:w="3050" w:type="dxa"/>
            <w:gridSpan w:val="4"/>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75" w:type="dxa"/>
            <w:vMerge w:val="continue"/>
            <w:noWrap w:val="0"/>
            <w:vAlign w:val="center"/>
          </w:tcPr>
          <w:p>
            <w:pPr>
              <w:spacing w:line="340" w:lineRule="exact"/>
              <w:jc w:val="center"/>
              <w:rPr>
                <w:rFonts w:hint="eastAsia" w:ascii="宋体" w:hAnsi="宋体" w:eastAsia="宋体" w:cs="Times New Roman"/>
                <w:spacing w:val="-20"/>
                <w:sz w:val="18"/>
                <w:szCs w:val="18"/>
                <w:lang w:val="en-US" w:eastAsia="zh-CN" w:bidi="ar-SA"/>
              </w:rPr>
            </w:pPr>
          </w:p>
        </w:tc>
        <w:tc>
          <w:tcPr>
            <w:tcW w:w="750" w:type="dxa"/>
            <w:noWrap w:val="0"/>
            <w:vAlign w:val="top"/>
          </w:tcPr>
          <w:p>
            <w:pPr>
              <w:spacing w:line="340" w:lineRule="exact"/>
              <w:jc w:val="both"/>
              <w:rPr>
                <w:rFonts w:hint="eastAsia" w:ascii="宋体" w:hAnsi="宋体" w:eastAsia="宋体" w:cs="Times New Roman"/>
                <w:sz w:val="28"/>
                <w:szCs w:val="28"/>
                <w:lang w:val="en-US" w:eastAsia="zh-CN" w:bidi="ar-SA"/>
              </w:rPr>
            </w:pPr>
          </w:p>
          <w:p>
            <w:pPr>
              <w:spacing w:line="340" w:lineRule="exact"/>
              <w:jc w:val="both"/>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际</w:t>
            </w:r>
          </w:p>
        </w:tc>
        <w:tc>
          <w:tcPr>
            <w:tcW w:w="775"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内</w:t>
            </w:r>
          </w:p>
        </w:tc>
        <w:tc>
          <w:tcPr>
            <w:tcW w:w="737"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省 内</w:t>
            </w:r>
          </w:p>
        </w:tc>
        <w:tc>
          <w:tcPr>
            <w:tcW w:w="75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xml:space="preserve">市 </w:t>
            </w:r>
          </w:p>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内</w:t>
            </w:r>
          </w:p>
        </w:tc>
        <w:tc>
          <w:tcPr>
            <w:tcW w:w="738"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际</w:t>
            </w:r>
          </w:p>
        </w:tc>
        <w:tc>
          <w:tcPr>
            <w:tcW w:w="800"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内</w:t>
            </w:r>
          </w:p>
        </w:tc>
        <w:tc>
          <w:tcPr>
            <w:tcW w:w="70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省 内</w:t>
            </w:r>
          </w:p>
        </w:tc>
        <w:tc>
          <w:tcPr>
            <w:tcW w:w="75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市 内</w:t>
            </w:r>
          </w:p>
        </w:tc>
        <w:tc>
          <w:tcPr>
            <w:tcW w:w="712"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际</w:t>
            </w:r>
          </w:p>
        </w:tc>
        <w:tc>
          <w:tcPr>
            <w:tcW w:w="725"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内</w:t>
            </w:r>
          </w:p>
        </w:tc>
        <w:tc>
          <w:tcPr>
            <w:tcW w:w="80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省 内</w:t>
            </w:r>
          </w:p>
        </w:tc>
        <w:tc>
          <w:tcPr>
            <w:tcW w:w="813"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市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75" w:type="dxa"/>
            <w:noWrap w:val="0"/>
            <w:vAlign w:val="center"/>
          </w:tcPr>
          <w:p>
            <w:pPr>
              <w:spacing w:line="340" w:lineRule="exact"/>
              <w:jc w:val="center"/>
              <w:rPr>
                <w:rFonts w:hint="default" w:ascii="宋体" w:hAnsi="宋体" w:eastAsia="宋体" w:cs="Times New Roman"/>
                <w:sz w:val="18"/>
                <w:szCs w:val="18"/>
                <w:lang w:val="en-US" w:eastAsia="zh-CN" w:bidi="ar-SA"/>
              </w:rPr>
            </w:pPr>
          </w:p>
        </w:tc>
        <w:tc>
          <w:tcPr>
            <w:tcW w:w="750" w:type="dxa"/>
            <w:noWrap w:val="0"/>
            <w:vAlign w:val="top"/>
          </w:tcPr>
          <w:p>
            <w:pPr>
              <w:jc w:val="center"/>
              <w:rPr>
                <w:rFonts w:hint="default" w:ascii="宋体" w:hAnsi="宋体" w:eastAsia="宋体" w:cs="宋体"/>
                <w:bCs/>
                <w:sz w:val="18"/>
                <w:szCs w:val="18"/>
                <w:lang w:val="en-US" w:eastAsia="zh-CN" w:bidi="ar-SA"/>
              </w:rPr>
            </w:pPr>
          </w:p>
        </w:tc>
        <w:tc>
          <w:tcPr>
            <w:tcW w:w="775" w:type="dxa"/>
            <w:noWrap w:val="0"/>
            <w:vAlign w:val="top"/>
          </w:tcPr>
          <w:p>
            <w:pPr>
              <w:jc w:val="center"/>
              <w:rPr>
                <w:rFonts w:hint="default" w:ascii="宋体" w:hAnsi="宋体" w:eastAsia="宋体" w:cs="宋体"/>
                <w:bCs/>
                <w:sz w:val="18"/>
                <w:szCs w:val="18"/>
                <w:lang w:val="en-US" w:eastAsia="zh-CN" w:bidi="ar-SA"/>
              </w:rPr>
            </w:pPr>
          </w:p>
        </w:tc>
        <w:tc>
          <w:tcPr>
            <w:tcW w:w="737"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38"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700"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12" w:type="dxa"/>
            <w:noWrap w:val="0"/>
            <w:vAlign w:val="center"/>
          </w:tcPr>
          <w:p>
            <w:pPr>
              <w:jc w:val="center"/>
              <w:rPr>
                <w:rFonts w:hint="default" w:ascii="宋体" w:hAnsi="宋体" w:eastAsia="宋体" w:cs="宋体"/>
                <w:bCs/>
                <w:sz w:val="18"/>
                <w:szCs w:val="18"/>
                <w:lang w:val="en-US" w:eastAsia="zh-CN" w:bidi="ar-SA"/>
              </w:rPr>
            </w:pPr>
          </w:p>
        </w:tc>
        <w:tc>
          <w:tcPr>
            <w:tcW w:w="725"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813"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75" w:type="dxa"/>
            <w:noWrap w:val="0"/>
            <w:vAlign w:val="center"/>
          </w:tcPr>
          <w:p>
            <w:pPr>
              <w:spacing w:line="340" w:lineRule="exact"/>
              <w:jc w:val="center"/>
              <w:rPr>
                <w:rFonts w:hint="default" w:ascii="宋体" w:hAnsi="宋体" w:eastAsia="宋体" w:cs="Times New Roman"/>
                <w:sz w:val="18"/>
                <w:szCs w:val="18"/>
                <w:lang w:val="en-US" w:eastAsia="zh-CN" w:bidi="ar-SA"/>
              </w:rPr>
            </w:pPr>
          </w:p>
        </w:tc>
        <w:tc>
          <w:tcPr>
            <w:tcW w:w="750" w:type="dxa"/>
            <w:noWrap w:val="0"/>
            <w:vAlign w:val="top"/>
          </w:tcPr>
          <w:p>
            <w:pPr>
              <w:jc w:val="center"/>
              <w:rPr>
                <w:rFonts w:hint="default" w:ascii="宋体" w:hAnsi="宋体" w:eastAsia="宋体" w:cs="宋体"/>
                <w:bCs/>
                <w:sz w:val="18"/>
                <w:szCs w:val="18"/>
                <w:lang w:val="en-US" w:eastAsia="zh-CN" w:bidi="ar-SA"/>
              </w:rPr>
            </w:pPr>
          </w:p>
        </w:tc>
        <w:tc>
          <w:tcPr>
            <w:tcW w:w="775" w:type="dxa"/>
            <w:noWrap w:val="0"/>
            <w:vAlign w:val="top"/>
          </w:tcPr>
          <w:p>
            <w:pPr>
              <w:jc w:val="center"/>
              <w:rPr>
                <w:rFonts w:hint="default" w:ascii="宋体" w:hAnsi="宋体" w:eastAsia="宋体" w:cs="宋体"/>
                <w:bCs/>
                <w:sz w:val="18"/>
                <w:szCs w:val="18"/>
                <w:lang w:val="en-US" w:eastAsia="zh-CN" w:bidi="ar-SA"/>
              </w:rPr>
            </w:pPr>
          </w:p>
        </w:tc>
        <w:tc>
          <w:tcPr>
            <w:tcW w:w="737"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38"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700"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12" w:type="dxa"/>
            <w:noWrap w:val="0"/>
            <w:vAlign w:val="center"/>
          </w:tcPr>
          <w:p>
            <w:pPr>
              <w:jc w:val="center"/>
              <w:rPr>
                <w:rFonts w:hint="default" w:ascii="宋体" w:hAnsi="宋体" w:eastAsia="宋体" w:cs="宋体"/>
                <w:bCs/>
                <w:sz w:val="18"/>
                <w:szCs w:val="18"/>
                <w:lang w:val="en-US" w:eastAsia="zh-CN" w:bidi="ar-SA"/>
              </w:rPr>
            </w:pPr>
          </w:p>
        </w:tc>
        <w:tc>
          <w:tcPr>
            <w:tcW w:w="725"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813"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75" w:type="dxa"/>
            <w:noWrap w:val="0"/>
            <w:vAlign w:val="center"/>
          </w:tcPr>
          <w:p>
            <w:pPr>
              <w:spacing w:line="340" w:lineRule="exact"/>
              <w:jc w:val="center"/>
              <w:rPr>
                <w:rFonts w:hint="default" w:ascii="宋体" w:hAnsi="宋体" w:eastAsia="宋体" w:cs="Times New Roman"/>
                <w:sz w:val="18"/>
                <w:szCs w:val="18"/>
                <w:lang w:val="en-US" w:eastAsia="zh-CN" w:bidi="ar-SA"/>
              </w:rPr>
            </w:pPr>
          </w:p>
        </w:tc>
        <w:tc>
          <w:tcPr>
            <w:tcW w:w="750" w:type="dxa"/>
            <w:noWrap w:val="0"/>
            <w:vAlign w:val="top"/>
          </w:tcPr>
          <w:p>
            <w:pPr>
              <w:jc w:val="center"/>
              <w:rPr>
                <w:rFonts w:hint="default" w:ascii="宋体" w:hAnsi="宋体" w:eastAsia="宋体" w:cs="宋体"/>
                <w:bCs/>
                <w:sz w:val="18"/>
                <w:szCs w:val="18"/>
                <w:lang w:val="en-US" w:eastAsia="zh-CN" w:bidi="ar-SA"/>
              </w:rPr>
            </w:pPr>
          </w:p>
        </w:tc>
        <w:tc>
          <w:tcPr>
            <w:tcW w:w="775" w:type="dxa"/>
            <w:noWrap w:val="0"/>
            <w:vAlign w:val="top"/>
          </w:tcPr>
          <w:p>
            <w:pPr>
              <w:jc w:val="center"/>
              <w:rPr>
                <w:rFonts w:hint="default" w:ascii="宋体" w:hAnsi="宋体" w:eastAsia="宋体" w:cs="宋体"/>
                <w:bCs/>
                <w:sz w:val="18"/>
                <w:szCs w:val="18"/>
                <w:lang w:val="en-US" w:eastAsia="zh-CN" w:bidi="ar-SA"/>
              </w:rPr>
            </w:pPr>
          </w:p>
        </w:tc>
        <w:tc>
          <w:tcPr>
            <w:tcW w:w="737"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38"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700"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12" w:type="dxa"/>
            <w:noWrap w:val="0"/>
            <w:vAlign w:val="center"/>
          </w:tcPr>
          <w:p>
            <w:pPr>
              <w:jc w:val="center"/>
              <w:rPr>
                <w:rFonts w:hint="default" w:ascii="宋体" w:hAnsi="宋体" w:eastAsia="宋体" w:cs="宋体"/>
                <w:bCs/>
                <w:sz w:val="18"/>
                <w:szCs w:val="18"/>
                <w:lang w:val="en-US" w:eastAsia="zh-CN" w:bidi="ar-SA"/>
              </w:rPr>
            </w:pPr>
          </w:p>
        </w:tc>
        <w:tc>
          <w:tcPr>
            <w:tcW w:w="725"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813" w:type="dxa"/>
            <w:noWrap w:val="0"/>
            <w:vAlign w:val="center"/>
          </w:tcPr>
          <w:p>
            <w:pPr>
              <w:jc w:val="center"/>
              <w:rPr>
                <w:rFonts w:hint="default" w:ascii="宋体" w:hAnsi="宋体" w:eastAsia="宋体" w:cs="宋体"/>
                <w:bCs/>
                <w:sz w:val="18"/>
                <w:szCs w:val="18"/>
                <w:lang w:val="en-US" w:eastAsia="zh-CN" w:bidi="ar-SA"/>
              </w:rPr>
            </w:pPr>
          </w:p>
        </w:tc>
      </w:tr>
    </w:tbl>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color w:val="auto"/>
          <w:sz w:val="28"/>
          <w:szCs w:val="28"/>
          <w:lang w:val="en-US" w:eastAsia="zh-CN"/>
        </w:rPr>
      </w:pPr>
    </w:p>
    <w:p>
      <w:pPr>
        <w:widowControl w:val="0"/>
        <w:numPr>
          <w:ilvl w:val="0"/>
          <w:numId w:val="0"/>
        </w:numPr>
        <w:autoSpaceDE w:val="0"/>
        <w:autoSpaceDN w:val="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附件4：</w:t>
      </w:r>
    </w:p>
    <w:p>
      <w:pPr>
        <w:widowControl w:val="0"/>
        <w:numPr>
          <w:ilvl w:val="0"/>
          <w:numId w:val="0"/>
        </w:numPr>
        <w:autoSpaceDE w:val="0"/>
        <w:autoSpaceDN w:val="0"/>
        <w:ind w:firstLine="1960" w:firstLineChars="7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固定资产总值、企业产品利润总额、</w:t>
      </w:r>
    </w:p>
    <w:p>
      <w:pPr>
        <w:widowControl w:val="0"/>
        <w:numPr>
          <w:ilvl w:val="0"/>
          <w:numId w:val="0"/>
        </w:numPr>
        <w:autoSpaceDE w:val="0"/>
        <w:autoSpaceDN w:val="0"/>
        <w:ind w:firstLine="1960" w:firstLineChars="700"/>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企业管理人员数、企业工作人员数</w:t>
      </w:r>
    </w:p>
    <w:p>
      <w:pPr>
        <w:spacing w:line="340" w:lineRule="exact"/>
        <w:jc w:val="center"/>
        <w:rPr>
          <w:rFonts w:hint="default" w:ascii="黑体" w:hAnsi="黑体" w:eastAsia="黑体" w:cs="黑体"/>
          <w:color w:val="auto"/>
          <w:sz w:val="28"/>
          <w:szCs w:val="28"/>
          <w:lang w:val="en-US" w:eastAsia="zh-CN"/>
        </w:rPr>
      </w:pPr>
    </w:p>
    <w:tbl>
      <w:tblPr>
        <w:tblStyle w:val="6"/>
        <w:tblW w:w="817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032"/>
        <w:gridCol w:w="203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61" w:type="dxa"/>
            <w:noWrap w:val="0"/>
            <w:vAlign w:val="center"/>
          </w:tcPr>
          <w:p>
            <w:pPr>
              <w:spacing w:line="340" w:lineRule="exact"/>
              <w:jc w:val="center"/>
              <w:rPr>
                <w:rFonts w:hint="eastAsia" w:ascii="宋体" w:hAnsi="宋体" w:eastAsia="宋体" w:cs="Times New Roman"/>
                <w:color w:val="auto"/>
                <w:sz w:val="28"/>
                <w:szCs w:val="28"/>
                <w:lang w:val="en-US" w:eastAsia="zh-CN" w:bidi="ar-SA"/>
              </w:rPr>
            </w:pPr>
            <w:r>
              <w:rPr>
                <w:rFonts w:hint="eastAsia" w:ascii="宋体" w:hAnsi="宋体" w:eastAsia="宋体" w:cs="Times New Roman"/>
                <w:color w:val="auto"/>
                <w:sz w:val="28"/>
                <w:szCs w:val="28"/>
              </w:rPr>
              <w:t>指标内容</w:t>
            </w:r>
          </w:p>
        </w:tc>
        <w:tc>
          <w:tcPr>
            <w:tcW w:w="2032" w:type="dxa"/>
            <w:noWrap w:val="0"/>
            <w:vAlign w:val="center"/>
          </w:tcPr>
          <w:p>
            <w:pPr>
              <w:spacing w:line="340" w:lineRule="exact"/>
              <w:jc w:val="center"/>
              <w:rPr>
                <w:rFonts w:hint="default" w:ascii="宋体" w:hAnsi="宋体" w:eastAsia="宋体" w:cs="Times New Roman"/>
                <w:color w:val="auto"/>
                <w:sz w:val="28"/>
                <w:szCs w:val="28"/>
                <w:lang w:val="en-US" w:eastAsia="zh-CN" w:bidi="ar-SA"/>
              </w:rPr>
            </w:pPr>
            <w:r>
              <w:rPr>
                <w:rFonts w:hint="eastAsia" w:ascii="宋体" w:hAnsi="宋体" w:eastAsia="宋体" w:cs="Times New Roman"/>
                <w:color w:val="auto"/>
                <w:sz w:val="28"/>
                <w:szCs w:val="28"/>
              </w:rPr>
              <w:t>（  ）年</w:t>
            </w:r>
          </w:p>
        </w:tc>
        <w:tc>
          <w:tcPr>
            <w:tcW w:w="2032" w:type="dxa"/>
            <w:noWrap w:val="0"/>
            <w:vAlign w:val="center"/>
          </w:tcPr>
          <w:p>
            <w:pPr>
              <w:spacing w:line="340" w:lineRule="exact"/>
              <w:jc w:val="center"/>
              <w:rPr>
                <w:rFonts w:hint="default" w:ascii="宋体" w:hAnsi="宋体" w:eastAsia="宋体" w:cs="Times New Roman"/>
                <w:color w:val="auto"/>
                <w:sz w:val="28"/>
                <w:szCs w:val="28"/>
                <w:lang w:val="en-US" w:eastAsia="zh-CN" w:bidi="ar-SA"/>
              </w:rPr>
            </w:pPr>
            <w:r>
              <w:rPr>
                <w:rFonts w:hint="eastAsia" w:ascii="宋体" w:hAnsi="宋体" w:eastAsia="宋体" w:cs="Times New Roman"/>
                <w:color w:val="auto"/>
                <w:sz w:val="28"/>
                <w:szCs w:val="28"/>
              </w:rPr>
              <w:t>（  ）年</w:t>
            </w:r>
          </w:p>
        </w:tc>
        <w:tc>
          <w:tcPr>
            <w:tcW w:w="1849" w:type="dxa"/>
            <w:noWrap w:val="0"/>
            <w:vAlign w:val="center"/>
          </w:tcPr>
          <w:p>
            <w:pPr>
              <w:spacing w:line="340" w:lineRule="exact"/>
              <w:jc w:val="center"/>
              <w:rPr>
                <w:rFonts w:hint="default" w:ascii="宋体" w:hAnsi="宋体" w:eastAsia="宋体" w:cs="Times New Roman"/>
                <w:color w:val="auto"/>
                <w:sz w:val="28"/>
                <w:szCs w:val="28"/>
                <w:lang w:val="en-US" w:eastAsia="zh-CN" w:bidi="ar-SA"/>
              </w:rPr>
            </w:pPr>
            <w:r>
              <w:rPr>
                <w:rFonts w:hint="eastAsia" w:ascii="宋体" w:hAnsi="宋体" w:eastAsia="宋体" w:cs="Times New Roman"/>
                <w:color w:val="auto"/>
                <w:sz w:val="28"/>
                <w:szCs w:val="28"/>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61" w:type="dxa"/>
            <w:noWrap w:val="0"/>
            <w:vAlign w:val="center"/>
          </w:tcPr>
          <w:p>
            <w:pPr>
              <w:spacing w:line="340" w:lineRule="exact"/>
              <w:jc w:val="cente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固定资产总值</w:t>
            </w:r>
            <w:r>
              <w:rPr>
                <w:rFonts w:hint="eastAsia" w:ascii="宋体" w:hAnsi="宋体" w:eastAsia="宋体" w:cs="Times New Roman"/>
                <w:color w:val="auto"/>
                <w:sz w:val="28"/>
                <w:szCs w:val="28"/>
              </w:rPr>
              <w:t>（万元）</w:t>
            </w: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1849" w:type="dxa"/>
            <w:noWrap w:val="0"/>
            <w:vAlign w:val="center"/>
          </w:tcPr>
          <w:p>
            <w:pPr>
              <w:jc w:val="center"/>
              <w:rPr>
                <w:rFonts w:hint="default" w:ascii="宋体" w:hAnsi="宋体" w:eastAsia="宋体" w:cs="宋体"/>
                <w:bCs/>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61" w:type="dxa"/>
            <w:noWrap w:val="0"/>
            <w:vAlign w:val="center"/>
          </w:tcPr>
          <w:p>
            <w:pPr>
              <w:spacing w:line="340" w:lineRule="exact"/>
              <w:jc w:val="cente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rPr>
              <w:t>企业</w:t>
            </w:r>
            <w:r>
              <w:rPr>
                <w:rFonts w:hint="eastAsia" w:ascii="宋体" w:hAnsi="宋体" w:eastAsia="宋体" w:cs="Times New Roman"/>
                <w:color w:val="auto"/>
                <w:sz w:val="28"/>
                <w:szCs w:val="28"/>
                <w:lang w:eastAsia="zh-CN"/>
              </w:rPr>
              <w:t>产品利润</w:t>
            </w:r>
            <w:r>
              <w:rPr>
                <w:rFonts w:hint="eastAsia" w:ascii="宋体" w:hAnsi="宋体" w:eastAsia="宋体" w:cs="Times New Roman"/>
                <w:color w:val="auto"/>
                <w:sz w:val="28"/>
                <w:szCs w:val="28"/>
              </w:rPr>
              <w:t>总</w:t>
            </w:r>
            <w:r>
              <w:rPr>
                <w:rFonts w:hint="eastAsia" w:ascii="宋体" w:hAnsi="宋体" w:eastAsia="宋体" w:cs="Times New Roman"/>
                <w:color w:val="auto"/>
                <w:sz w:val="28"/>
                <w:szCs w:val="28"/>
                <w:lang w:eastAsia="zh-CN"/>
              </w:rPr>
              <w:t>额</w:t>
            </w:r>
            <w:r>
              <w:rPr>
                <w:rFonts w:hint="eastAsia" w:ascii="宋体" w:hAnsi="宋体" w:eastAsia="宋体" w:cs="Times New Roman"/>
                <w:color w:val="auto"/>
                <w:sz w:val="28"/>
                <w:szCs w:val="28"/>
              </w:rPr>
              <w:t>（万元）</w:t>
            </w: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1849" w:type="dxa"/>
            <w:noWrap w:val="0"/>
            <w:vAlign w:val="center"/>
          </w:tcPr>
          <w:p>
            <w:pPr>
              <w:jc w:val="center"/>
              <w:rPr>
                <w:rFonts w:hint="default" w:ascii="宋体" w:hAnsi="宋体" w:eastAsia="宋体" w:cs="宋体"/>
                <w:bCs/>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261" w:type="dxa"/>
            <w:noWrap w:val="0"/>
            <w:vAlign w:val="center"/>
          </w:tcPr>
          <w:p>
            <w:pPr>
              <w:spacing w:line="340" w:lineRule="exact"/>
              <w:jc w:val="center"/>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企业管理人员数</w:t>
            </w: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1849" w:type="dxa"/>
            <w:noWrap w:val="0"/>
            <w:vAlign w:val="center"/>
          </w:tcPr>
          <w:p>
            <w:pPr>
              <w:jc w:val="center"/>
              <w:rPr>
                <w:rFonts w:hint="default" w:ascii="宋体" w:hAnsi="宋体" w:eastAsia="宋体" w:cs="宋体"/>
                <w:bCs/>
                <w:color w:val="auto"/>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61" w:type="dxa"/>
            <w:noWrap w:val="0"/>
            <w:vAlign w:val="center"/>
          </w:tcPr>
          <w:p>
            <w:pPr>
              <w:spacing w:line="340" w:lineRule="exact"/>
              <w:jc w:val="center"/>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企业工作人员数</w:t>
            </w: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2032" w:type="dxa"/>
            <w:noWrap w:val="0"/>
            <w:vAlign w:val="top"/>
          </w:tcPr>
          <w:p>
            <w:pPr>
              <w:jc w:val="center"/>
              <w:rPr>
                <w:rFonts w:hint="default" w:ascii="宋体" w:hAnsi="宋体" w:eastAsia="宋体" w:cs="宋体"/>
                <w:bCs/>
                <w:color w:val="auto"/>
                <w:sz w:val="18"/>
                <w:szCs w:val="18"/>
                <w:lang w:val="en-US" w:eastAsia="zh-CN" w:bidi="ar-SA"/>
              </w:rPr>
            </w:pPr>
          </w:p>
        </w:tc>
        <w:tc>
          <w:tcPr>
            <w:tcW w:w="1849" w:type="dxa"/>
            <w:noWrap w:val="0"/>
            <w:vAlign w:val="center"/>
          </w:tcPr>
          <w:p>
            <w:pPr>
              <w:jc w:val="center"/>
              <w:rPr>
                <w:rFonts w:hint="default" w:ascii="宋体" w:hAnsi="宋体" w:eastAsia="宋体" w:cs="宋体"/>
                <w:bCs/>
                <w:color w:val="auto"/>
                <w:sz w:val="18"/>
                <w:szCs w:val="18"/>
                <w:lang w:val="en-US" w:eastAsia="zh-CN" w:bidi="ar-SA"/>
              </w:rPr>
            </w:pPr>
          </w:p>
        </w:tc>
      </w:tr>
    </w:tbl>
    <w:p>
      <w:pPr>
        <w:numPr>
          <w:ilvl w:val="0"/>
          <w:numId w:val="0"/>
        </w:numPr>
        <w:rPr>
          <w:rFonts w:hint="default" w:ascii="黑体" w:hAnsi="黑体" w:eastAsia="黑体" w:cs="黑体"/>
          <w:bCs/>
          <w:color w:val="auto"/>
          <w:sz w:val="28"/>
          <w:szCs w:val="28"/>
          <w:lang w:val="en-US" w:eastAsia="zh-CN"/>
        </w:rPr>
      </w:pPr>
    </w:p>
    <w:p>
      <w:pPr>
        <w:numPr>
          <w:ilvl w:val="0"/>
          <w:numId w:val="0"/>
        </w:numPr>
        <w:rPr>
          <w:rFonts w:hint="default" w:ascii="黑体" w:hAnsi="黑体" w:eastAsia="黑体" w:cs="黑体"/>
          <w:bCs/>
          <w:color w:val="0000FF"/>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2FlZjJlYTE5OTE1ZDM4OWFjMTIzZWZhN2ExOGQifQ=="/>
  </w:docVars>
  <w:rsids>
    <w:rsidRoot w:val="621176E1"/>
    <w:rsid w:val="015C48BA"/>
    <w:rsid w:val="01AB2968"/>
    <w:rsid w:val="033D659E"/>
    <w:rsid w:val="063B6194"/>
    <w:rsid w:val="085B3B1D"/>
    <w:rsid w:val="093D1697"/>
    <w:rsid w:val="0E39356A"/>
    <w:rsid w:val="0F6963A7"/>
    <w:rsid w:val="12FB47E8"/>
    <w:rsid w:val="17DA1EC4"/>
    <w:rsid w:val="18F002B2"/>
    <w:rsid w:val="26E51780"/>
    <w:rsid w:val="2722341B"/>
    <w:rsid w:val="283F090E"/>
    <w:rsid w:val="28794CB7"/>
    <w:rsid w:val="297606D7"/>
    <w:rsid w:val="2C0A4D8F"/>
    <w:rsid w:val="2C574478"/>
    <w:rsid w:val="30A21A3A"/>
    <w:rsid w:val="318566B4"/>
    <w:rsid w:val="364C2B74"/>
    <w:rsid w:val="3B100391"/>
    <w:rsid w:val="3D4E5036"/>
    <w:rsid w:val="42DD22F7"/>
    <w:rsid w:val="43EA39CC"/>
    <w:rsid w:val="4DB34CF6"/>
    <w:rsid w:val="4E2C6A27"/>
    <w:rsid w:val="4E6E42AB"/>
    <w:rsid w:val="5C273195"/>
    <w:rsid w:val="621176E1"/>
    <w:rsid w:val="62C01DFC"/>
    <w:rsid w:val="6ED24CBD"/>
    <w:rsid w:val="710269CC"/>
    <w:rsid w:val="71E77A1B"/>
    <w:rsid w:val="72915D57"/>
    <w:rsid w:val="72D011F2"/>
    <w:rsid w:val="73AB26F5"/>
    <w:rsid w:val="7A9419C0"/>
    <w:rsid w:val="7C6C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宋体"/>
      <w:sz w:val="22"/>
      <w:szCs w:val="2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rPr>
      <w:rFonts w:cs="Times New Roman"/>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4066</Words>
  <Characters>4281</Characters>
  <Lines>0</Lines>
  <Paragraphs>0</Paragraphs>
  <TotalTime>3</TotalTime>
  <ScaleCrop>false</ScaleCrop>
  <LinksUpToDate>false</LinksUpToDate>
  <CharactersWithSpaces>4495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2024-02-26T06:51:00Z</dcterms:created>
  <dc:creator>艾益生韩</dc:creator>
  <cp:lastModifiedBy>Administrator</cp:lastModifiedBy>
  <cp:lastPrinted>2024-03-04T11:26:00Z</cp:lastPrinted>
  <dcterms:modified xsi:type="dcterms:W3CDTF">2024-06-26T10:58:20Z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B138D269A63040909A0D1FB65202537F_13</vt:lpwstr>
  </property>
</Properties>
</file>